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72802" w14:textId="77777777" w:rsidR="00275633" w:rsidRDefault="00B17A01">
      <w:pPr>
        <w:spacing w:after="3" w:line="259" w:lineRule="auto"/>
        <w:jc w:val="center"/>
      </w:pPr>
      <w:r>
        <w:t xml:space="preserve">MEETING MINUTES </w:t>
      </w:r>
    </w:p>
    <w:p w14:paraId="342697B7" w14:textId="77777777" w:rsidR="00275633" w:rsidRDefault="00B17A01">
      <w:pPr>
        <w:spacing w:after="3" w:line="259" w:lineRule="auto"/>
        <w:jc w:val="center"/>
      </w:pPr>
      <w:r>
        <w:t xml:space="preserve">REGULAR MEETING of the BOARD OF TRUSTEES of the </w:t>
      </w:r>
    </w:p>
    <w:p w14:paraId="479709CB" w14:textId="77777777" w:rsidR="00275633" w:rsidRDefault="00B17A01">
      <w:pPr>
        <w:spacing w:after="3" w:line="259" w:lineRule="auto"/>
        <w:jc w:val="center"/>
      </w:pPr>
      <w:r>
        <w:t xml:space="preserve">CATERPILLAR TRAIL PUBLIC WATER DISTRICT of WOODFORD </w:t>
      </w:r>
    </w:p>
    <w:p w14:paraId="085F8113" w14:textId="77777777" w:rsidR="00275633" w:rsidRDefault="00B17A01">
      <w:pPr>
        <w:spacing w:after="3" w:line="259" w:lineRule="auto"/>
        <w:jc w:val="center"/>
      </w:pPr>
      <w:r>
        <w:t xml:space="preserve">COUNTY ILLINOIS on August 10, 2026, at 7:00 PM,  </w:t>
      </w:r>
    </w:p>
    <w:p w14:paraId="52E75E96" w14:textId="77777777" w:rsidR="00275633" w:rsidRDefault="00B17A01">
      <w:pPr>
        <w:spacing w:after="51" w:line="259" w:lineRule="auto"/>
        <w:jc w:val="center"/>
      </w:pPr>
      <w:r>
        <w:t xml:space="preserve">404 </w:t>
      </w:r>
      <w:proofErr w:type="gramStart"/>
      <w:r>
        <w:t>TEN MILE CREEK</w:t>
      </w:r>
      <w:proofErr w:type="gramEnd"/>
      <w:r>
        <w:t xml:space="preserve"> ROAD, EAST PEORIA, IL 61611-9240</w:t>
      </w:r>
      <w:r>
        <w:rPr>
          <w:sz w:val="28"/>
        </w:rPr>
        <w:t xml:space="preserve"> </w:t>
      </w:r>
    </w:p>
    <w:p w14:paraId="11249289" w14:textId="79E1A4BF" w:rsidR="00275633" w:rsidRDefault="00B17A01">
      <w:pPr>
        <w:pStyle w:val="Heading1"/>
      </w:pPr>
      <w:r>
        <w:rPr>
          <w:b w:val="0"/>
        </w:rPr>
        <w:t xml:space="preserve"> </w:t>
      </w:r>
    </w:p>
    <w:p w14:paraId="431656C7" w14:textId="77777777" w:rsidR="00275633" w:rsidRDefault="00B17A01">
      <w:pPr>
        <w:spacing w:after="0" w:line="259" w:lineRule="auto"/>
        <w:ind w:left="-5"/>
        <w:jc w:val="left"/>
      </w:pPr>
      <w:r>
        <w:rPr>
          <w:b/>
          <w:sz w:val="28"/>
        </w:rPr>
        <w:t xml:space="preserve">CALL TO ORDER </w:t>
      </w:r>
      <w:r>
        <w:rPr>
          <w:sz w:val="28"/>
        </w:rPr>
        <w:t xml:space="preserve"> </w:t>
      </w:r>
    </w:p>
    <w:p w14:paraId="4B0BF54C" w14:textId="77777777" w:rsidR="00275633" w:rsidRDefault="00B17A01">
      <w:pPr>
        <w:spacing w:after="0" w:line="259" w:lineRule="auto"/>
        <w:ind w:left="0" w:firstLine="0"/>
        <w:jc w:val="left"/>
      </w:pPr>
      <w:r>
        <w:t xml:space="preserve"> </w:t>
      </w:r>
    </w:p>
    <w:p w14:paraId="24CE38C1" w14:textId="77777777" w:rsidR="00275633" w:rsidRDefault="00B17A01">
      <w:pPr>
        <w:ind w:left="-5"/>
      </w:pPr>
      <w:r>
        <w:t xml:space="preserve">Chairwoman Cushing called the meeting to order at 7:00 pm, noting a Quorum was present. </w:t>
      </w:r>
    </w:p>
    <w:p w14:paraId="16641D48" w14:textId="77777777" w:rsidR="00275633" w:rsidRDefault="00B17A01">
      <w:pPr>
        <w:spacing w:after="15" w:line="259" w:lineRule="auto"/>
        <w:ind w:left="0" w:firstLine="0"/>
        <w:jc w:val="left"/>
      </w:pPr>
      <w:r>
        <w:t xml:space="preserve"> </w:t>
      </w:r>
    </w:p>
    <w:p w14:paraId="19C40C7B" w14:textId="77777777" w:rsidR="00275633" w:rsidRDefault="00B17A01">
      <w:pPr>
        <w:pStyle w:val="Heading2"/>
        <w:ind w:left="-5"/>
      </w:pPr>
      <w:r>
        <w:t>ROLL CALL / ATTENDEES</w:t>
      </w:r>
      <w:r>
        <w:rPr>
          <w:b w:val="0"/>
        </w:rPr>
        <w:t xml:space="preserve"> </w:t>
      </w:r>
    </w:p>
    <w:p w14:paraId="111F7C70" w14:textId="77777777" w:rsidR="00275633" w:rsidRDefault="00B17A01">
      <w:pPr>
        <w:spacing w:after="0" w:line="259" w:lineRule="auto"/>
        <w:ind w:left="0" w:firstLine="0"/>
        <w:jc w:val="left"/>
      </w:pPr>
      <w:r>
        <w:t xml:space="preserve"> </w:t>
      </w:r>
    </w:p>
    <w:p w14:paraId="7FF59F8A" w14:textId="77777777" w:rsidR="00275633" w:rsidRDefault="00B17A01">
      <w:pPr>
        <w:ind w:left="-5"/>
      </w:pPr>
      <w:r>
        <w:rPr>
          <w:u w:val="single" w:color="000000"/>
        </w:rPr>
        <w:t>Physically present</w:t>
      </w:r>
      <w:r>
        <w:t xml:space="preserve"> – Chairwoman Cushing, Anna Doyle, Josh Zulu, Christine Slagel, John Bellisario, Lori Hanson, </w:t>
      </w:r>
    </w:p>
    <w:p w14:paraId="0CF65C95" w14:textId="77777777" w:rsidR="00275633" w:rsidRDefault="00B17A01">
      <w:pPr>
        <w:ind w:left="-5" w:right="4956"/>
      </w:pPr>
      <w:r>
        <w:t xml:space="preserve">Greg </w:t>
      </w:r>
      <w:proofErr w:type="gramStart"/>
      <w:r>
        <w:t>Long,  Dan</w:t>
      </w:r>
      <w:proofErr w:type="gramEnd"/>
      <w:r>
        <w:t xml:space="preserve"> Schmidt, </w:t>
      </w:r>
      <w:r>
        <w:t xml:space="preserve">Shane Russell, Adam Personett </w:t>
      </w:r>
      <w:r>
        <w:rPr>
          <w:u w:val="single" w:color="000000"/>
        </w:rPr>
        <w:t>via phone</w:t>
      </w:r>
      <w:r>
        <w:t xml:space="preserve"> – Angie Keil</w:t>
      </w:r>
      <w:r>
        <w:rPr>
          <w:color w:val="FF0000"/>
        </w:rPr>
        <w:t xml:space="preserve"> </w:t>
      </w:r>
    </w:p>
    <w:p w14:paraId="624A85E3" w14:textId="77777777" w:rsidR="00275633" w:rsidRDefault="00B17A01">
      <w:pPr>
        <w:spacing w:after="0" w:line="259" w:lineRule="auto"/>
        <w:ind w:left="0" w:firstLine="0"/>
        <w:jc w:val="left"/>
      </w:pPr>
      <w:r>
        <w:rPr>
          <w:u w:val="single" w:color="000000"/>
        </w:rPr>
        <w:t>Excused</w:t>
      </w:r>
      <w:r>
        <w:t xml:space="preserve"> –  </w:t>
      </w:r>
    </w:p>
    <w:p w14:paraId="5FFF336C" w14:textId="77777777" w:rsidR="00275633" w:rsidRDefault="00B17A01">
      <w:pPr>
        <w:ind w:left="-5"/>
      </w:pPr>
      <w:r>
        <w:rPr>
          <w:u w:val="single" w:color="000000"/>
        </w:rPr>
        <w:t>Guest(s)</w:t>
      </w:r>
      <w:r>
        <w:t xml:space="preserve"> – Larry Schoon, Erica Mancuso </w:t>
      </w:r>
    </w:p>
    <w:p w14:paraId="5C64ADE5" w14:textId="77777777" w:rsidR="00275633" w:rsidRDefault="00B17A01">
      <w:pPr>
        <w:spacing w:after="15" w:line="259" w:lineRule="auto"/>
        <w:ind w:left="0" w:firstLine="0"/>
        <w:jc w:val="left"/>
      </w:pPr>
      <w:r>
        <w:t xml:space="preserve"> </w:t>
      </w:r>
    </w:p>
    <w:p w14:paraId="1D70071B" w14:textId="77777777" w:rsidR="00275633" w:rsidRDefault="00B17A01">
      <w:pPr>
        <w:spacing w:after="0" w:line="259" w:lineRule="auto"/>
        <w:ind w:left="-5"/>
        <w:jc w:val="left"/>
      </w:pPr>
      <w:r>
        <w:rPr>
          <w:b/>
          <w:sz w:val="28"/>
        </w:rPr>
        <w:t>ANNOUNCEMENTS</w:t>
      </w:r>
      <w:r>
        <w:rPr>
          <w:sz w:val="28"/>
        </w:rPr>
        <w:t xml:space="preserve">  </w:t>
      </w:r>
    </w:p>
    <w:p w14:paraId="6DCD5346" w14:textId="77777777" w:rsidR="00275633" w:rsidRDefault="00B17A01">
      <w:pPr>
        <w:spacing w:after="0" w:line="259" w:lineRule="auto"/>
        <w:ind w:left="0" w:firstLine="0"/>
        <w:jc w:val="left"/>
      </w:pPr>
      <w:r>
        <w:t xml:space="preserve"> </w:t>
      </w:r>
    </w:p>
    <w:p w14:paraId="790094AB" w14:textId="77777777" w:rsidR="00275633" w:rsidRDefault="00B17A01">
      <w:pPr>
        <w:ind w:left="-5"/>
      </w:pPr>
      <w:r>
        <w:t xml:space="preserve">None </w:t>
      </w:r>
    </w:p>
    <w:p w14:paraId="26546839" w14:textId="77777777" w:rsidR="00275633" w:rsidRDefault="00B17A01">
      <w:pPr>
        <w:spacing w:after="15" w:line="259" w:lineRule="auto"/>
        <w:ind w:left="0" w:firstLine="0"/>
        <w:jc w:val="left"/>
      </w:pPr>
      <w:r>
        <w:t xml:space="preserve"> </w:t>
      </w:r>
    </w:p>
    <w:p w14:paraId="0F2F0F2D" w14:textId="77777777" w:rsidR="00275633" w:rsidRDefault="00B17A01">
      <w:pPr>
        <w:pStyle w:val="Heading2"/>
        <w:ind w:left="-5"/>
      </w:pPr>
      <w:r>
        <w:t>APPROVAL OF MINUTES</w:t>
      </w:r>
      <w:r>
        <w:rPr>
          <w:b w:val="0"/>
        </w:rPr>
        <w:t xml:space="preserve"> </w:t>
      </w:r>
    </w:p>
    <w:p w14:paraId="1B65FB3B" w14:textId="77777777" w:rsidR="00275633" w:rsidRDefault="00B17A01">
      <w:pPr>
        <w:spacing w:after="0" w:line="259" w:lineRule="auto"/>
        <w:ind w:left="0" w:firstLine="0"/>
        <w:jc w:val="left"/>
      </w:pPr>
      <w:r>
        <w:t xml:space="preserve"> </w:t>
      </w:r>
    </w:p>
    <w:p w14:paraId="3263BDA8" w14:textId="77777777" w:rsidR="00275633" w:rsidRDefault="00B17A01">
      <w:pPr>
        <w:ind w:left="-5" w:right="1934"/>
      </w:pPr>
      <w:r>
        <w:t xml:space="preserve">Lori Hanson moved to approve the </w:t>
      </w:r>
      <w:proofErr w:type="gramStart"/>
      <w:r>
        <w:t>July,</w:t>
      </w:r>
      <w:proofErr w:type="gramEnd"/>
      <w:r>
        <w:t xml:space="preserve"> 2026, Minutes; seconded by John Bellisario Motion passed unanimously. </w:t>
      </w:r>
    </w:p>
    <w:p w14:paraId="376FAADA" w14:textId="77777777" w:rsidR="00275633" w:rsidRDefault="00B17A01">
      <w:pPr>
        <w:spacing w:after="15" w:line="259" w:lineRule="auto"/>
        <w:ind w:left="0" w:firstLine="0"/>
        <w:jc w:val="left"/>
      </w:pPr>
      <w:r>
        <w:t xml:space="preserve"> </w:t>
      </w:r>
    </w:p>
    <w:p w14:paraId="51FA3859" w14:textId="77777777" w:rsidR="00275633" w:rsidRDefault="00B17A01">
      <w:pPr>
        <w:pStyle w:val="Heading2"/>
        <w:ind w:left="-5"/>
      </w:pPr>
      <w:r>
        <w:t>PUBLIC COMMENTS</w:t>
      </w:r>
      <w:r>
        <w:rPr>
          <w:b w:val="0"/>
        </w:rPr>
        <w:t xml:space="preserve"> </w:t>
      </w:r>
    </w:p>
    <w:p w14:paraId="07508F4B" w14:textId="77777777" w:rsidR="00275633" w:rsidRDefault="00B17A01">
      <w:pPr>
        <w:spacing w:after="0" w:line="259" w:lineRule="auto"/>
        <w:ind w:left="0" w:firstLine="0"/>
        <w:jc w:val="left"/>
      </w:pPr>
      <w:r>
        <w:t xml:space="preserve"> </w:t>
      </w:r>
    </w:p>
    <w:p w14:paraId="3895E55F" w14:textId="77777777" w:rsidR="00275633" w:rsidRDefault="00B17A01">
      <w:pPr>
        <w:spacing w:after="0" w:line="240" w:lineRule="auto"/>
        <w:ind w:left="0" w:firstLine="0"/>
        <w:jc w:val="left"/>
      </w:pPr>
      <w:r>
        <w:t xml:space="preserve">Erica Mancuso, 1264 N. Carefree Drive, East Peoria, Illinois and her neighbor’s landlord/father, Larry Schoon at 1266 N. Carefree Drive, East Peoria, Illinois attended the meeting to share a concern with their driveway with </w:t>
      </w:r>
      <w:r>
        <w:t xml:space="preserve">the board.  They share a driveway that has access to the street before it separates </w:t>
      </w:r>
      <w:proofErr w:type="gramStart"/>
      <w:r>
        <w:t>to</w:t>
      </w:r>
      <w:proofErr w:type="gramEnd"/>
      <w:r>
        <w:t xml:space="preserve"> their individual homes.  They believe that hydrant </w:t>
      </w:r>
      <w:proofErr w:type="gramStart"/>
      <w:r>
        <w:t>flushing</w:t>
      </w:r>
      <w:proofErr w:type="gramEnd"/>
      <w:r>
        <w:t xml:space="preserve"> that occurred on August 6 caused damage to their driveway.  According to Erica, her drive had been previously damaged due to fire hydrant flushing, and most recently on August 6, and when she talked with the Cat Trail Public Water District Water </w:t>
      </w:r>
      <w:proofErr w:type="gramStart"/>
      <w:r>
        <w:t>employee</w:t>
      </w:r>
      <w:proofErr w:type="gramEnd"/>
      <w:r>
        <w:t xml:space="preserve"> she was told that her driveway </w:t>
      </w:r>
      <w:proofErr w:type="gramStart"/>
      <w:r>
        <w:t>is</w:t>
      </w:r>
      <w:proofErr w:type="gramEnd"/>
      <w:r>
        <w:t xml:space="preserve"> in the same condition prior to the fire hydrant flushing. During the meeting</w:t>
      </w:r>
      <w:r>
        <w:t xml:space="preserve"> Erica provided pictures of the driveway explaining the ruts put into the driveway. She further stated that two - three years ago she had the drive resurfaced utilizing pea gravel and tar to prevent damage. Erica and Larry are requesting compensation for damage by having the gravel replaced. She did not provide a quote for the </w:t>
      </w:r>
      <w:proofErr w:type="gramStart"/>
      <w:r>
        <w:t>damages</w:t>
      </w:r>
      <w:proofErr w:type="gramEnd"/>
      <w:r>
        <w:t xml:space="preserve">. The concern will be further investigated by Greg Long and his findings will be shared with the board. </w:t>
      </w:r>
    </w:p>
    <w:p w14:paraId="698D3F08" w14:textId="77777777" w:rsidR="00275633" w:rsidRDefault="00B17A01">
      <w:pPr>
        <w:spacing w:after="15" w:line="259" w:lineRule="auto"/>
        <w:ind w:left="0" w:firstLine="0"/>
        <w:jc w:val="left"/>
      </w:pPr>
      <w:r>
        <w:t xml:space="preserve"> </w:t>
      </w:r>
    </w:p>
    <w:p w14:paraId="6AB807B8" w14:textId="77777777" w:rsidR="00275633" w:rsidRDefault="00B17A01">
      <w:pPr>
        <w:pStyle w:val="Heading2"/>
        <w:ind w:left="-5"/>
      </w:pPr>
      <w:r>
        <w:lastRenderedPageBreak/>
        <w:t xml:space="preserve">LEAK ADJUSTMENT(S) </w:t>
      </w:r>
      <w:r>
        <w:rPr>
          <w:b w:val="0"/>
        </w:rPr>
        <w:t xml:space="preserve"> </w:t>
      </w:r>
    </w:p>
    <w:p w14:paraId="310D1AAD" w14:textId="77777777" w:rsidR="00275633" w:rsidRDefault="00B17A01">
      <w:pPr>
        <w:spacing w:after="0" w:line="259" w:lineRule="auto"/>
        <w:ind w:left="0" w:firstLine="0"/>
        <w:jc w:val="left"/>
      </w:pPr>
      <w:r>
        <w:t xml:space="preserve"> </w:t>
      </w:r>
    </w:p>
    <w:p w14:paraId="5EC529D9" w14:textId="77777777" w:rsidR="00275633" w:rsidRDefault="00B17A01">
      <w:pPr>
        <w:ind w:left="-5"/>
      </w:pPr>
      <w:r>
        <w:t xml:space="preserve">The customer at 278 E. Redbud Dr. reported an </w:t>
      </w:r>
      <w:r>
        <w:t xml:space="preserve">excess in their water bill. It </w:t>
      </w:r>
      <w:proofErr w:type="gramStart"/>
      <w:r>
        <w:t>was been</w:t>
      </w:r>
      <w:proofErr w:type="gramEnd"/>
      <w:r>
        <w:t xml:space="preserve"> determined that this was due to a leak that </w:t>
      </w:r>
      <w:proofErr w:type="gramStart"/>
      <w:r>
        <w:t>falls</w:t>
      </w:r>
      <w:proofErr w:type="gramEnd"/>
      <w:r>
        <w:t xml:space="preserve"> within the CTPWD Leak Adjustment policy and the customer will be refunded the amounts of $62.52 in June and $28.92 in July.   </w:t>
      </w:r>
    </w:p>
    <w:p w14:paraId="4CE36337" w14:textId="77777777" w:rsidR="00275633" w:rsidRDefault="00B17A01">
      <w:pPr>
        <w:spacing w:after="15" w:line="259" w:lineRule="auto"/>
        <w:ind w:left="0" w:firstLine="0"/>
        <w:jc w:val="left"/>
      </w:pPr>
      <w:r>
        <w:t xml:space="preserve"> </w:t>
      </w:r>
    </w:p>
    <w:p w14:paraId="4A6218B6" w14:textId="77777777" w:rsidR="00275633" w:rsidRDefault="00B17A01">
      <w:pPr>
        <w:pStyle w:val="Heading2"/>
        <w:ind w:left="-5"/>
      </w:pPr>
      <w:r>
        <w:t xml:space="preserve">DISTRICT BILLING REPORT  </w:t>
      </w:r>
      <w:r>
        <w:rPr>
          <w:b w:val="0"/>
        </w:rPr>
        <w:t xml:space="preserve"> </w:t>
      </w:r>
    </w:p>
    <w:p w14:paraId="305ACEE4" w14:textId="77777777" w:rsidR="00275633" w:rsidRDefault="00B17A01">
      <w:pPr>
        <w:spacing w:after="0" w:line="259" w:lineRule="auto"/>
        <w:ind w:left="0" w:firstLine="0"/>
        <w:jc w:val="left"/>
      </w:pPr>
      <w:r>
        <w:t xml:space="preserve">                                                                                                                                                                                            </w:t>
      </w:r>
    </w:p>
    <w:tbl>
      <w:tblPr>
        <w:tblStyle w:val="TableGrid"/>
        <w:tblW w:w="10480" w:type="dxa"/>
        <w:tblInd w:w="-110" w:type="dxa"/>
        <w:tblCellMar>
          <w:top w:w="61" w:type="dxa"/>
          <w:left w:w="110" w:type="dxa"/>
          <w:bottom w:w="0" w:type="dxa"/>
          <w:right w:w="46" w:type="dxa"/>
        </w:tblCellMar>
        <w:tblLook w:val="04A0" w:firstRow="1" w:lastRow="0" w:firstColumn="1" w:lastColumn="0" w:noHBand="0" w:noVBand="1"/>
      </w:tblPr>
      <w:tblGrid>
        <w:gridCol w:w="1300"/>
        <w:gridCol w:w="1260"/>
        <w:gridCol w:w="1520"/>
        <w:gridCol w:w="1540"/>
        <w:gridCol w:w="1700"/>
        <w:gridCol w:w="1620"/>
        <w:gridCol w:w="1540"/>
      </w:tblGrid>
      <w:tr w:rsidR="00275633" w14:paraId="48B732F3" w14:textId="77777777">
        <w:trPr>
          <w:trHeight w:val="615"/>
        </w:trPr>
        <w:tc>
          <w:tcPr>
            <w:tcW w:w="1300"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26BFD353" w14:textId="77777777" w:rsidR="00275633" w:rsidRDefault="00B17A01">
            <w:pPr>
              <w:spacing w:after="0" w:line="259" w:lineRule="auto"/>
              <w:ind w:left="140" w:firstLine="0"/>
              <w:jc w:val="left"/>
            </w:pPr>
            <w:r>
              <w:rPr>
                <w:b/>
              </w:rPr>
              <w:t>MONTH</w:t>
            </w:r>
            <w:r>
              <w:t xml:space="preserve"> </w:t>
            </w:r>
          </w:p>
        </w:tc>
        <w:tc>
          <w:tcPr>
            <w:tcW w:w="1260" w:type="dxa"/>
            <w:tcBorders>
              <w:top w:val="single" w:sz="8" w:space="0" w:color="000000"/>
              <w:left w:val="single" w:sz="8" w:space="0" w:color="000000"/>
              <w:bottom w:val="single" w:sz="8" w:space="0" w:color="000000"/>
              <w:right w:val="single" w:sz="8" w:space="0" w:color="000000"/>
            </w:tcBorders>
            <w:shd w:val="clear" w:color="auto" w:fill="F2F2F2"/>
          </w:tcPr>
          <w:p w14:paraId="281AF078" w14:textId="77777777" w:rsidR="00275633" w:rsidRDefault="00B17A01">
            <w:pPr>
              <w:spacing w:after="0" w:line="259" w:lineRule="auto"/>
              <w:ind w:left="0" w:firstLine="0"/>
              <w:jc w:val="center"/>
            </w:pPr>
            <w:r>
              <w:rPr>
                <w:b/>
              </w:rPr>
              <w:t># of BILLS processed</w:t>
            </w:r>
            <w:r>
              <w:t xml:space="preserve"> </w:t>
            </w:r>
          </w:p>
        </w:tc>
        <w:tc>
          <w:tcPr>
            <w:tcW w:w="1520" w:type="dxa"/>
            <w:tcBorders>
              <w:top w:val="single" w:sz="8" w:space="0" w:color="000000"/>
              <w:left w:val="single" w:sz="8" w:space="0" w:color="000000"/>
              <w:bottom w:val="single" w:sz="8" w:space="0" w:color="000000"/>
              <w:right w:val="single" w:sz="8" w:space="0" w:color="000000"/>
            </w:tcBorders>
            <w:shd w:val="clear" w:color="auto" w:fill="F2F2F2"/>
          </w:tcPr>
          <w:p w14:paraId="2C87F2DA" w14:textId="77777777" w:rsidR="00275633" w:rsidRDefault="00B17A01">
            <w:pPr>
              <w:spacing w:after="0" w:line="259" w:lineRule="auto"/>
              <w:ind w:left="0" w:right="64" w:firstLine="0"/>
              <w:jc w:val="center"/>
            </w:pPr>
            <w:r>
              <w:rPr>
                <w:b/>
              </w:rPr>
              <w:t xml:space="preserve"># of </w:t>
            </w:r>
          </w:p>
          <w:p w14:paraId="767C6511" w14:textId="77777777" w:rsidR="00275633" w:rsidRDefault="00B17A01">
            <w:pPr>
              <w:spacing w:after="0" w:line="259" w:lineRule="auto"/>
              <w:ind w:left="0" w:right="64" w:firstLine="0"/>
              <w:jc w:val="center"/>
            </w:pPr>
            <w:r>
              <w:rPr>
                <w:b/>
              </w:rPr>
              <w:t>GALLONS</w:t>
            </w:r>
            <w:r>
              <w:t xml:space="preserve"> </w:t>
            </w:r>
          </w:p>
        </w:tc>
        <w:tc>
          <w:tcPr>
            <w:tcW w:w="1540" w:type="dxa"/>
            <w:tcBorders>
              <w:top w:val="single" w:sz="8" w:space="0" w:color="000000"/>
              <w:left w:val="single" w:sz="8" w:space="0" w:color="000000"/>
              <w:bottom w:val="single" w:sz="8" w:space="0" w:color="000000"/>
              <w:right w:val="single" w:sz="8" w:space="0" w:color="000000"/>
            </w:tcBorders>
            <w:shd w:val="clear" w:color="auto" w:fill="F2F2F2"/>
          </w:tcPr>
          <w:p w14:paraId="1D3E2F25" w14:textId="77777777" w:rsidR="00275633" w:rsidRDefault="00B17A01">
            <w:pPr>
              <w:spacing w:after="0" w:line="259" w:lineRule="auto"/>
              <w:ind w:left="3" w:firstLine="0"/>
              <w:jc w:val="left"/>
            </w:pPr>
            <w:r>
              <w:rPr>
                <w:b/>
              </w:rPr>
              <w:t>WATER billed</w:t>
            </w:r>
            <w:r>
              <w:t xml:space="preserve"> </w:t>
            </w:r>
          </w:p>
        </w:tc>
        <w:tc>
          <w:tcPr>
            <w:tcW w:w="1700" w:type="dxa"/>
            <w:tcBorders>
              <w:top w:val="single" w:sz="8" w:space="0" w:color="000000"/>
              <w:left w:val="single" w:sz="8" w:space="0" w:color="000000"/>
              <w:bottom w:val="single" w:sz="8" w:space="0" w:color="000000"/>
              <w:right w:val="single" w:sz="8" w:space="0" w:color="000000"/>
            </w:tcBorders>
            <w:shd w:val="clear" w:color="auto" w:fill="F2F2F2"/>
          </w:tcPr>
          <w:p w14:paraId="75A35C8E" w14:textId="77777777" w:rsidR="00275633" w:rsidRDefault="00B17A01">
            <w:pPr>
              <w:spacing w:after="0" w:line="259" w:lineRule="auto"/>
              <w:ind w:left="27" w:firstLine="0"/>
              <w:jc w:val="left"/>
            </w:pPr>
            <w:r>
              <w:rPr>
                <w:b/>
              </w:rPr>
              <w:t xml:space="preserve">LOAN SERVICE </w:t>
            </w:r>
          </w:p>
          <w:p w14:paraId="1722A3AE" w14:textId="77777777" w:rsidR="00275633" w:rsidRDefault="00B17A01">
            <w:pPr>
              <w:spacing w:after="0" w:line="259" w:lineRule="auto"/>
              <w:ind w:left="0" w:right="64" w:firstLine="0"/>
              <w:jc w:val="center"/>
            </w:pPr>
            <w:r>
              <w:rPr>
                <w:b/>
              </w:rPr>
              <w:t>billed</w:t>
            </w:r>
            <w:r>
              <w:t xml:space="preserve"> </w:t>
            </w:r>
          </w:p>
        </w:tc>
        <w:tc>
          <w:tcPr>
            <w:tcW w:w="1620" w:type="dxa"/>
            <w:tcBorders>
              <w:top w:val="single" w:sz="8" w:space="0" w:color="000000"/>
              <w:left w:val="single" w:sz="8" w:space="0" w:color="000000"/>
              <w:bottom w:val="single" w:sz="8" w:space="0" w:color="000000"/>
              <w:right w:val="single" w:sz="8" w:space="0" w:color="000000"/>
            </w:tcBorders>
            <w:shd w:val="clear" w:color="auto" w:fill="F2F2F2"/>
          </w:tcPr>
          <w:p w14:paraId="26EE19DD" w14:textId="77777777" w:rsidR="00275633" w:rsidRDefault="00B17A01">
            <w:pPr>
              <w:spacing w:after="0" w:line="259" w:lineRule="auto"/>
              <w:ind w:left="0" w:firstLine="0"/>
              <w:jc w:val="center"/>
            </w:pPr>
            <w:r>
              <w:rPr>
                <w:b/>
              </w:rPr>
              <w:t>PENALITIES billed</w:t>
            </w:r>
            <w:r>
              <w:t xml:space="preserve"> </w:t>
            </w:r>
          </w:p>
        </w:tc>
        <w:tc>
          <w:tcPr>
            <w:tcW w:w="1540" w:type="dxa"/>
            <w:tcBorders>
              <w:top w:val="single" w:sz="8" w:space="0" w:color="000000"/>
              <w:left w:val="single" w:sz="8" w:space="0" w:color="000000"/>
              <w:bottom w:val="single" w:sz="8" w:space="0" w:color="000000"/>
              <w:right w:val="single" w:sz="8" w:space="0" w:color="000000"/>
            </w:tcBorders>
            <w:shd w:val="clear" w:color="auto" w:fill="F2F2F2"/>
          </w:tcPr>
          <w:p w14:paraId="1762E9FC" w14:textId="77777777" w:rsidR="00275633" w:rsidRDefault="00B17A01">
            <w:pPr>
              <w:spacing w:after="0" w:line="259" w:lineRule="auto"/>
              <w:ind w:left="0" w:firstLine="0"/>
              <w:jc w:val="center"/>
            </w:pPr>
            <w:r>
              <w:rPr>
                <w:b/>
              </w:rPr>
              <w:t>GRAND TOTAL</w:t>
            </w:r>
            <w:r>
              <w:t xml:space="preserve"> </w:t>
            </w:r>
          </w:p>
        </w:tc>
      </w:tr>
      <w:tr w:rsidR="00275633" w14:paraId="4D3AD112" w14:textId="77777777">
        <w:trPr>
          <w:trHeight w:val="303"/>
        </w:trPr>
        <w:tc>
          <w:tcPr>
            <w:tcW w:w="1300" w:type="dxa"/>
            <w:tcBorders>
              <w:top w:val="single" w:sz="8" w:space="0" w:color="000000"/>
              <w:left w:val="single" w:sz="8" w:space="0" w:color="000000"/>
              <w:bottom w:val="single" w:sz="8" w:space="0" w:color="000000"/>
              <w:right w:val="single" w:sz="8" w:space="0" w:color="000000"/>
            </w:tcBorders>
          </w:tcPr>
          <w:p w14:paraId="372A7C47" w14:textId="77777777" w:rsidR="00275633" w:rsidRDefault="00B17A01">
            <w:pPr>
              <w:spacing w:after="0" w:line="259" w:lineRule="auto"/>
              <w:ind w:left="0" w:right="64" w:firstLine="0"/>
              <w:jc w:val="center"/>
            </w:pPr>
            <w:r>
              <w:rPr>
                <w:b/>
              </w:rPr>
              <w:t>May</w:t>
            </w:r>
            <w:r>
              <w:t xml:space="preserve"> </w:t>
            </w:r>
          </w:p>
        </w:tc>
        <w:tc>
          <w:tcPr>
            <w:tcW w:w="1260" w:type="dxa"/>
            <w:tcBorders>
              <w:top w:val="single" w:sz="8" w:space="0" w:color="000000"/>
              <w:left w:val="single" w:sz="8" w:space="0" w:color="000000"/>
              <w:bottom w:val="single" w:sz="8" w:space="0" w:color="000000"/>
              <w:right w:val="single" w:sz="8" w:space="0" w:color="000000"/>
            </w:tcBorders>
          </w:tcPr>
          <w:p w14:paraId="73EE8E20" w14:textId="77777777" w:rsidR="00275633" w:rsidRDefault="00B17A01">
            <w:pPr>
              <w:spacing w:after="0" w:line="259" w:lineRule="auto"/>
              <w:ind w:left="0" w:right="74" w:firstLine="0"/>
              <w:jc w:val="center"/>
            </w:pPr>
            <w:r>
              <w:t xml:space="preserve">2044 </w:t>
            </w:r>
          </w:p>
        </w:tc>
        <w:tc>
          <w:tcPr>
            <w:tcW w:w="1520" w:type="dxa"/>
            <w:tcBorders>
              <w:top w:val="single" w:sz="8" w:space="0" w:color="000000"/>
              <w:left w:val="single" w:sz="8" w:space="0" w:color="000000"/>
              <w:bottom w:val="single" w:sz="8" w:space="0" w:color="000000"/>
              <w:right w:val="single" w:sz="8" w:space="0" w:color="000000"/>
            </w:tcBorders>
          </w:tcPr>
          <w:p w14:paraId="21CF55C4" w14:textId="77777777" w:rsidR="00275633" w:rsidRDefault="00B17A01">
            <w:pPr>
              <w:spacing w:after="0" w:line="259" w:lineRule="auto"/>
              <w:ind w:left="0" w:right="54" w:firstLine="0"/>
              <w:jc w:val="right"/>
            </w:pPr>
            <w:r>
              <w:t xml:space="preserve">11,734,877 </w:t>
            </w:r>
          </w:p>
        </w:tc>
        <w:tc>
          <w:tcPr>
            <w:tcW w:w="1540" w:type="dxa"/>
            <w:tcBorders>
              <w:top w:val="single" w:sz="8" w:space="0" w:color="000000"/>
              <w:left w:val="single" w:sz="8" w:space="0" w:color="000000"/>
              <w:bottom w:val="single" w:sz="8" w:space="0" w:color="000000"/>
              <w:right w:val="single" w:sz="8" w:space="0" w:color="000000"/>
            </w:tcBorders>
          </w:tcPr>
          <w:p w14:paraId="2A1A08A9" w14:textId="77777777" w:rsidR="00275633" w:rsidRDefault="00B17A01">
            <w:pPr>
              <w:spacing w:after="0" w:line="259" w:lineRule="auto"/>
              <w:ind w:left="52" w:firstLine="0"/>
              <w:jc w:val="left"/>
            </w:pPr>
            <w:r>
              <w:t xml:space="preserve">$160,151.16 </w:t>
            </w:r>
          </w:p>
        </w:tc>
        <w:tc>
          <w:tcPr>
            <w:tcW w:w="1700" w:type="dxa"/>
            <w:tcBorders>
              <w:top w:val="single" w:sz="8" w:space="0" w:color="000000"/>
              <w:left w:val="single" w:sz="8" w:space="0" w:color="000000"/>
              <w:bottom w:val="single" w:sz="8" w:space="0" w:color="000000"/>
              <w:right w:val="single" w:sz="8" w:space="0" w:color="000000"/>
            </w:tcBorders>
          </w:tcPr>
          <w:p w14:paraId="43CB07AC" w14:textId="77777777" w:rsidR="00275633" w:rsidRDefault="00B17A01">
            <w:pPr>
              <w:spacing w:after="0" w:line="259" w:lineRule="auto"/>
              <w:ind w:left="0" w:right="64" w:firstLine="0"/>
              <w:jc w:val="center"/>
            </w:pPr>
            <w:r>
              <w:t xml:space="preserve">$10,186.99 </w:t>
            </w:r>
          </w:p>
        </w:tc>
        <w:tc>
          <w:tcPr>
            <w:tcW w:w="1620" w:type="dxa"/>
            <w:tcBorders>
              <w:top w:val="single" w:sz="8" w:space="0" w:color="000000"/>
              <w:left w:val="single" w:sz="8" w:space="0" w:color="000000"/>
              <w:bottom w:val="single" w:sz="8" w:space="0" w:color="000000"/>
              <w:right w:val="single" w:sz="8" w:space="0" w:color="000000"/>
            </w:tcBorders>
          </w:tcPr>
          <w:p w14:paraId="5EF227E0" w14:textId="77777777" w:rsidR="00275633" w:rsidRDefault="00B17A01">
            <w:pPr>
              <w:spacing w:after="0" w:line="259" w:lineRule="auto"/>
              <w:ind w:left="0" w:right="54" w:firstLine="0"/>
              <w:jc w:val="center"/>
            </w:pPr>
            <w:r>
              <w:t xml:space="preserve">$1696.02 </w:t>
            </w:r>
          </w:p>
        </w:tc>
        <w:tc>
          <w:tcPr>
            <w:tcW w:w="1540" w:type="dxa"/>
            <w:tcBorders>
              <w:top w:val="single" w:sz="8" w:space="0" w:color="000000"/>
              <w:left w:val="single" w:sz="8" w:space="0" w:color="000000"/>
              <w:bottom w:val="single" w:sz="8" w:space="0" w:color="000000"/>
              <w:right w:val="single" w:sz="8" w:space="0" w:color="000000"/>
            </w:tcBorders>
          </w:tcPr>
          <w:p w14:paraId="0AF0A6C7" w14:textId="77777777" w:rsidR="00275633" w:rsidRDefault="00B17A01">
            <w:pPr>
              <w:spacing w:after="0" w:line="259" w:lineRule="auto"/>
              <w:ind w:left="52" w:firstLine="0"/>
              <w:jc w:val="left"/>
            </w:pPr>
            <w:r>
              <w:t xml:space="preserve">$172,034.17 </w:t>
            </w:r>
          </w:p>
        </w:tc>
      </w:tr>
      <w:tr w:rsidR="00275633" w14:paraId="3024DA99" w14:textId="77777777">
        <w:trPr>
          <w:trHeight w:val="300"/>
        </w:trPr>
        <w:tc>
          <w:tcPr>
            <w:tcW w:w="1300" w:type="dxa"/>
            <w:tcBorders>
              <w:top w:val="single" w:sz="8" w:space="0" w:color="000000"/>
              <w:left w:val="single" w:sz="8" w:space="0" w:color="000000"/>
              <w:bottom w:val="single" w:sz="8" w:space="0" w:color="000000"/>
              <w:right w:val="single" w:sz="8" w:space="0" w:color="000000"/>
            </w:tcBorders>
          </w:tcPr>
          <w:p w14:paraId="647382E4" w14:textId="77777777" w:rsidR="00275633" w:rsidRDefault="00B17A01">
            <w:pPr>
              <w:spacing w:after="0" w:line="259" w:lineRule="auto"/>
              <w:ind w:left="0" w:right="64" w:firstLine="0"/>
              <w:jc w:val="center"/>
            </w:pPr>
            <w:r>
              <w:rPr>
                <w:b/>
              </w:rPr>
              <w:t>June</w:t>
            </w:r>
            <w:r>
              <w:t xml:space="preserve"> </w:t>
            </w:r>
          </w:p>
        </w:tc>
        <w:tc>
          <w:tcPr>
            <w:tcW w:w="1260" w:type="dxa"/>
            <w:tcBorders>
              <w:top w:val="single" w:sz="8" w:space="0" w:color="000000"/>
              <w:left w:val="single" w:sz="8" w:space="0" w:color="000000"/>
              <w:bottom w:val="single" w:sz="8" w:space="0" w:color="000000"/>
              <w:right w:val="single" w:sz="8" w:space="0" w:color="000000"/>
            </w:tcBorders>
          </w:tcPr>
          <w:p w14:paraId="3E715F7C" w14:textId="77777777" w:rsidR="00275633" w:rsidRDefault="00B17A01">
            <w:pPr>
              <w:spacing w:after="0" w:line="259" w:lineRule="auto"/>
              <w:ind w:left="0" w:right="74" w:firstLine="0"/>
              <w:jc w:val="center"/>
            </w:pPr>
            <w:r>
              <w:t xml:space="preserve">2045 </w:t>
            </w:r>
          </w:p>
        </w:tc>
        <w:tc>
          <w:tcPr>
            <w:tcW w:w="1520" w:type="dxa"/>
            <w:tcBorders>
              <w:top w:val="single" w:sz="8" w:space="0" w:color="000000"/>
              <w:left w:val="single" w:sz="8" w:space="0" w:color="000000"/>
              <w:bottom w:val="single" w:sz="8" w:space="0" w:color="000000"/>
              <w:right w:val="single" w:sz="8" w:space="0" w:color="000000"/>
            </w:tcBorders>
          </w:tcPr>
          <w:p w14:paraId="1E68FF27" w14:textId="77777777" w:rsidR="00275633" w:rsidRDefault="00B17A01">
            <w:pPr>
              <w:spacing w:after="0" w:line="259" w:lineRule="auto"/>
              <w:ind w:left="0" w:right="54" w:firstLine="0"/>
              <w:jc w:val="right"/>
            </w:pPr>
            <w:r>
              <w:t xml:space="preserve">11,094,521 </w:t>
            </w:r>
          </w:p>
        </w:tc>
        <w:tc>
          <w:tcPr>
            <w:tcW w:w="1540" w:type="dxa"/>
            <w:tcBorders>
              <w:top w:val="single" w:sz="8" w:space="0" w:color="000000"/>
              <w:left w:val="single" w:sz="8" w:space="0" w:color="000000"/>
              <w:bottom w:val="single" w:sz="8" w:space="0" w:color="000000"/>
              <w:right w:val="single" w:sz="8" w:space="0" w:color="000000"/>
            </w:tcBorders>
          </w:tcPr>
          <w:p w14:paraId="3D112C3F" w14:textId="77777777" w:rsidR="00275633" w:rsidRDefault="00B17A01">
            <w:pPr>
              <w:spacing w:after="0" w:line="259" w:lineRule="auto"/>
              <w:ind w:left="52" w:firstLine="0"/>
              <w:jc w:val="left"/>
            </w:pPr>
            <w:r>
              <w:t xml:space="preserve">$153,717.92 </w:t>
            </w:r>
          </w:p>
        </w:tc>
        <w:tc>
          <w:tcPr>
            <w:tcW w:w="1700" w:type="dxa"/>
            <w:tcBorders>
              <w:top w:val="single" w:sz="8" w:space="0" w:color="000000"/>
              <w:left w:val="single" w:sz="8" w:space="0" w:color="000000"/>
              <w:bottom w:val="single" w:sz="8" w:space="0" w:color="000000"/>
              <w:right w:val="single" w:sz="8" w:space="0" w:color="000000"/>
            </w:tcBorders>
          </w:tcPr>
          <w:p w14:paraId="56DB45C0" w14:textId="77777777" w:rsidR="00275633" w:rsidRDefault="00B17A01">
            <w:pPr>
              <w:spacing w:after="0" w:line="259" w:lineRule="auto"/>
              <w:ind w:left="0" w:right="64" w:firstLine="0"/>
              <w:jc w:val="center"/>
            </w:pPr>
            <w:r>
              <w:t xml:space="preserve">$10,195.67 </w:t>
            </w:r>
          </w:p>
        </w:tc>
        <w:tc>
          <w:tcPr>
            <w:tcW w:w="1620" w:type="dxa"/>
            <w:tcBorders>
              <w:top w:val="single" w:sz="8" w:space="0" w:color="000000"/>
              <w:left w:val="single" w:sz="8" w:space="0" w:color="000000"/>
              <w:bottom w:val="single" w:sz="8" w:space="0" w:color="000000"/>
              <w:right w:val="single" w:sz="8" w:space="0" w:color="000000"/>
            </w:tcBorders>
          </w:tcPr>
          <w:p w14:paraId="350FC0ED" w14:textId="77777777" w:rsidR="00275633" w:rsidRDefault="00B17A01">
            <w:pPr>
              <w:spacing w:after="0" w:line="259" w:lineRule="auto"/>
              <w:ind w:left="0" w:right="54" w:firstLine="0"/>
              <w:jc w:val="center"/>
            </w:pPr>
            <w:r>
              <w:t xml:space="preserve">$2138.75 </w:t>
            </w:r>
          </w:p>
        </w:tc>
        <w:tc>
          <w:tcPr>
            <w:tcW w:w="1540" w:type="dxa"/>
            <w:tcBorders>
              <w:top w:val="single" w:sz="8" w:space="0" w:color="000000"/>
              <w:left w:val="single" w:sz="8" w:space="0" w:color="000000"/>
              <w:bottom w:val="single" w:sz="8" w:space="0" w:color="000000"/>
              <w:right w:val="single" w:sz="8" w:space="0" w:color="000000"/>
            </w:tcBorders>
          </w:tcPr>
          <w:p w14:paraId="38690656" w14:textId="77777777" w:rsidR="00275633" w:rsidRDefault="00B17A01">
            <w:pPr>
              <w:spacing w:after="0" w:line="259" w:lineRule="auto"/>
              <w:ind w:left="52" w:firstLine="0"/>
              <w:jc w:val="left"/>
            </w:pPr>
            <w:r>
              <w:t xml:space="preserve">$166,052.34 </w:t>
            </w:r>
          </w:p>
        </w:tc>
      </w:tr>
      <w:tr w:rsidR="00275633" w14:paraId="0DA38CD7" w14:textId="77777777">
        <w:trPr>
          <w:trHeight w:val="320"/>
        </w:trPr>
        <w:tc>
          <w:tcPr>
            <w:tcW w:w="1300" w:type="dxa"/>
            <w:tcBorders>
              <w:top w:val="single" w:sz="8" w:space="0" w:color="000000"/>
              <w:left w:val="single" w:sz="8" w:space="0" w:color="000000"/>
              <w:bottom w:val="single" w:sz="8" w:space="0" w:color="000000"/>
              <w:right w:val="single" w:sz="8" w:space="0" w:color="000000"/>
            </w:tcBorders>
          </w:tcPr>
          <w:p w14:paraId="10E2F2C1" w14:textId="77777777" w:rsidR="00275633" w:rsidRDefault="00B17A01">
            <w:pPr>
              <w:spacing w:after="0" w:line="259" w:lineRule="auto"/>
              <w:ind w:left="0" w:right="64" w:firstLine="0"/>
              <w:jc w:val="center"/>
            </w:pPr>
            <w:r>
              <w:rPr>
                <w:b/>
              </w:rPr>
              <w:t>July</w:t>
            </w:r>
            <w:r>
              <w:t xml:space="preserve"> </w:t>
            </w:r>
          </w:p>
        </w:tc>
        <w:tc>
          <w:tcPr>
            <w:tcW w:w="1260" w:type="dxa"/>
            <w:tcBorders>
              <w:top w:val="single" w:sz="8" w:space="0" w:color="000000"/>
              <w:left w:val="single" w:sz="8" w:space="0" w:color="000000"/>
              <w:bottom w:val="single" w:sz="8" w:space="0" w:color="000000"/>
              <w:right w:val="single" w:sz="8" w:space="0" w:color="000000"/>
            </w:tcBorders>
          </w:tcPr>
          <w:p w14:paraId="6D87A16A" w14:textId="77777777" w:rsidR="00275633" w:rsidRDefault="00B17A01">
            <w:pPr>
              <w:spacing w:after="0" w:line="259" w:lineRule="auto"/>
              <w:ind w:left="0" w:right="74" w:firstLine="0"/>
              <w:jc w:val="center"/>
            </w:pPr>
            <w:r>
              <w:t xml:space="preserve">2046 </w:t>
            </w:r>
          </w:p>
        </w:tc>
        <w:tc>
          <w:tcPr>
            <w:tcW w:w="1520" w:type="dxa"/>
            <w:tcBorders>
              <w:top w:val="single" w:sz="8" w:space="0" w:color="000000"/>
              <w:left w:val="single" w:sz="8" w:space="0" w:color="000000"/>
              <w:bottom w:val="single" w:sz="8" w:space="0" w:color="000000"/>
              <w:right w:val="single" w:sz="8" w:space="0" w:color="000000"/>
            </w:tcBorders>
          </w:tcPr>
          <w:p w14:paraId="07484E68" w14:textId="77777777" w:rsidR="00275633" w:rsidRDefault="00B17A01">
            <w:pPr>
              <w:spacing w:after="0" w:line="259" w:lineRule="auto"/>
              <w:ind w:left="0" w:right="54" w:firstLine="0"/>
              <w:jc w:val="right"/>
            </w:pPr>
            <w:r>
              <w:t xml:space="preserve">10,406,880 </w:t>
            </w:r>
          </w:p>
        </w:tc>
        <w:tc>
          <w:tcPr>
            <w:tcW w:w="1540" w:type="dxa"/>
            <w:tcBorders>
              <w:top w:val="single" w:sz="8" w:space="0" w:color="000000"/>
              <w:left w:val="single" w:sz="8" w:space="0" w:color="000000"/>
              <w:bottom w:val="single" w:sz="8" w:space="0" w:color="000000"/>
              <w:right w:val="single" w:sz="8" w:space="0" w:color="000000"/>
            </w:tcBorders>
          </w:tcPr>
          <w:p w14:paraId="7BF498A9" w14:textId="77777777" w:rsidR="00275633" w:rsidRDefault="00B17A01">
            <w:pPr>
              <w:spacing w:after="0" w:line="259" w:lineRule="auto"/>
              <w:ind w:left="0" w:firstLine="0"/>
              <w:jc w:val="left"/>
            </w:pPr>
            <w:r>
              <w:t xml:space="preserve">$146,812.62 </w:t>
            </w:r>
          </w:p>
        </w:tc>
        <w:tc>
          <w:tcPr>
            <w:tcW w:w="1700" w:type="dxa"/>
            <w:tcBorders>
              <w:top w:val="single" w:sz="8" w:space="0" w:color="000000"/>
              <w:left w:val="single" w:sz="8" w:space="0" w:color="000000"/>
              <w:bottom w:val="single" w:sz="8" w:space="0" w:color="000000"/>
              <w:right w:val="single" w:sz="8" w:space="0" w:color="000000"/>
            </w:tcBorders>
          </w:tcPr>
          <w:p w14:paraId="71918407" w14:textId="77777777" w:rsidR="00275633" w:rsidRDefault="00B17A01">
            <w:pPr>
              <w:spacing w:after="0" w:line="259" w:lineRule="auto"/>
              <w:ind w:left="0" w:right="64" w:firstLine="0"/>
              <w:jc w:val="center"/>
            </w:pPr>
            <w:r>
              <w:t xml:space="preserve">$10,194.49 </w:t>
            </w:r>
          </w:p>
        </w:tc>
        <w:tc>
          <w:tcPr>
            <w:tcW w:w="1620" w:type="dxa"/>
            <w:tcBorders>
              <w:top w:val="single" w:sz="8" w:space="0" w:color="000000"/>
              <w:left w:val="single" w:sz="8" w:space="0" w:color="000000"/>
              <w:bottom w:val="single" w:sz="8" w:space="0" w:color="000000"/>
              <w:right w:val="single" w:sz="8" w:space="0" w:color="000000"/>
            </w:tcBorders>
          </w:tcPr>
          <w:p w14:paraId="7682EB76" w14:textId="77777777" w:rsidR="00275633" w:rsidRDefault="00B17A01">
            <w:pPr>
              <w:spacing w:after="0" w:line="259" w:lineRule="auto"/>
              <w:ind w:left="0" w:right="54" w:firstLine="0"/>
              <w:jc w:val="center"/>
            </w:pPr>
            <w:r>
              <w:t xml:space="preserve">$2,320.18 </w:t>
            </w:r>
          </w:p>
        </w:tc>
        <w:tc>
          <w:tcPr>
            <w:tcW w:w="1540" w:type="dxa"/>
            <w:tcBorders>
              <w:top w:val="single" w:sz="8" w:space="0" w:color="000000"/>
              <w:left w:val="single" w:sz="8" w:space="0" w:color="000000"/>
              <w:bottom w:val="single" w:sz="8" w:space="0" w:color="000000"/>
              <w:right w:val="single" w:sz="8" w:space="0" w:color="000000"/>
            </w:tcBorders>
          </w:tcPr>
          <w:p w14:paraId="179015DD" w14:textId="77777777" w:rsidR="00275633" w:rsidRDefault="00B17A01">
            <w:pPr>
              <w:spacing w:after="0" w:line="259" w:lineRule="auto"/>
              <w:ind w:left="52" w:firstLine="0"/>
              <w:jc w:val="left"/>
            </w:pPr>
            <w:r>
              <w:t xml:space="preserve">$159,327.29 </w:t>
            </w:r>
          </w:p>
        </w:tc>
      </w:tr>
    </w:tbl>
    <w:p w14:paraId="565EC781" w14:textId="77777777" w:rsidR="00275633" w:rsidRDefault="00B17A01">
      <w:pPr>
        <w:spacing w:after="15" w:line="259" w:lineRule="auto"/>
        <w:ind w:left="0" w:firstLine="0"/>
        <w:jc w:val="left"/>
      </w:pPr>
      <w:r>
        <w:t xml:space="preserve"> </w:t>
      </w:r>
    </w:p>
    <w:p w14:paraId="0D1890EF" w14:textId="77777777" w:rsidR="00275633" w:rsidRDefault="00B17A01">
      <w:pPr>
        <w:pStyle w:val="Heading2"/>
        <w:ind w:left="-5"/>
      </w:pPr>
      <w:r>
        <w:t>FINANCIAL REPORTS</w:t>
      </w:r>
      <w:r>
        <w:rPr>
          <w:b w:val="0"/>
        </w:rPr>
        <w:t xml:space="preserve"> </w:t>
      </w:r>
    </w:p>
    <w:p w14:paraId="027CD7FA" w14:textId="77777777" w:rsidR="00275633" w:rsidRDefault="00B17A01">
      <w:pPr>
        <w:spacing w:after="0" w:line="259" w:lineRule="auto"/>
        <w:ind w:left="0" w:firstLine="0"/>
        <w:jc w:val="left"/>
      </w:pPr>
      <w:r>
        <w:t xml:space="preserve"> </w:t>
      </w:r>
    </w:p>
    <w:p w14:paraId="0A763950" w14:textId="77777777" w:rsidR="00275633" w:rsidRDefault="00B17A01">
      <w:pPr>
        <w:pStyle w:val="Heading3"/>
        <w:ind w:left="-5"/>
      </w:pPr>
      <w:r>
        <w:t>TRANSACTION LIST BY VENDORS / BILLS PAID</w:t>
      </w:r>
      <w:r>
        <w:rPr>
          <w:b w:val="0"/>
          <w:u w:val="none"/>
        </w:rPr>
        <w:t xml:space="preserve">  </w:t>
      </w:r>
      <w:r>
        <w:rPr>
          <w:b w:val="0"/>
          <w:i w:val="0"/>
          <w:u w:val="none"/>
        </w:rPr>
        <w:t xml:space="preserve"> </w:t>
      </w:r>
    </w:p>
    <w:p w14:paraId="74815AF9" w14:textId="77777777" w:rsidR="00275633" w:rsidRDefault="00B17A01">
      <w:pPr>
        <w:spacing w:after="0" w:line="259" w:lineRule="auto"/>
        <w:ind w:left="0" w:firstLine="0"/>
        <w:jc w:val="left"/>
      </w:pPr>
      <w:r>
        <w:t xml:space="preserve">  </w:t>
      </w:r>
    </w:p>
    <w:p w14:paraId="218BFA09" w14:textId="77777777" w:rsidR="00275633" w:rsidRDefault="00B17A01">
      <w:pPr>
        <w:ind w:left="-5"/>
      </w:pPr>
      <w:r>
        <w:t xml:space="preserve">Shane Russell reviewed the reports briefly, noting no remarkable transactions. </w:t>
      </w:r>
    </w:p>
    <w:p w14:paraId="1203F214" w14:textId="77777777" w:rsidR="00275633" w:rsidRDefault="00B17A01">
      <w:pPr>
        <w:spacing w:after="0" w:line="259" w:lineRule="auto"/>
        <w:ind w:left="0" w:firstLine="0"/>
        <w:jc w:val="left"/>
      </w:pPr>
      <w:r>
        <w:t xml:space="preserve"> </w:t>
      </w:r>
    </w:p>
    <w:p w14:paraId="3C6AB5B1" w14:textId="77777777" w:rsidR="00275633" w:rsidRDefault="00B17A01">
      <w:pPr>
        <w:ind w:left="-5"/>
      </w:pPr>
      <w:r>
        <w:t xml:space="preserve">No objections regarding the July expenses of $141,562.79 </w:t>
      </w:r>
    </w:p>
    <w:p w14:paraId="64C92BA1" w14:textId="77777777" w:rsidR="00275633" w:rsidRDefault="00B17A01">
      <w:pPr>
        <w:spacing w:after="0" w:line="259" w:lineRule="auto"/>
        <w:ind w:left="0" w:firstLine="0"/>
        <w:jc w:val="left"/>
      </w:pPr>
      <w:r>
        <w:t xml:space="preserve"> </w:t>
      </w:r>
    </w:p>
    <w:p w14:paraId="149BA1A6" w14:textId="77777777" w:rsidR="00275633" w:rsidRDefault="00B17A01">
      <w:pPr>
        <w:ind w:left="-5" w:right="2709"/>
      </w:pPr>
      <w:r>
        <w:t xml:space="preserve">Dan Schmidt </w:t>
      </w:r>
      <w:r>
        <w:t xml:space="preserve">moved to approve the bills paid in July: seconded by Josh Zulu Motion passed unanimously. </w:t>
      </w:r>
    </w:p>
    <w:p w14:paraId="31950ED5" w14:textId="77777777" w:rsidR="00275633" w:rsidRDefault="00B17A01">
      <w:pPr>
        <w:spacing w:after="0" w:line="259" w:lineRule="auto"/>
        <w:ind w:left="0" w:firstLine="0"/>
        <w:jc w:val="left"/>
      </w:pPr>
      <w:r>
        <w:t xml:space="preserve"> </w:t>
      </w:r>
    </w:p>
    <w:p w14:paraId="3E66DDB1" w14:textId="77777777" w:rsidR="00275633" w:rsidRDefault="00B17A01">
      <w:pPr>
        <w:pStyle w:val="Heading3"/>
        <w:ind w:left="-5"/>
      </w:pPr>
      <w:r>
        <w:t>BALANCE SHEET / PROFIT &amp; LOSS / CASH FLOW</w:t>
      </w:r>
      <w:r>
        <w:rPr>
          <w:b w:val="0"/>
          <w:i w:val="0"/>
          <w:u w:val="none"/>
        </w:rPr>
        <w:t xml:space="preserve"> </w:t>
      </w:r>
    </w:p>
    <w:p w14:paraId="0B53A0C0" w14:textId="77777777" w:rsidR="00275633" w:rsidRDefault="00B17A01">
      <w:pPr>
        <w:spacing w:after="0" w:line="259" w:lineRule="auto"/>
        <w:ind w:left="0" w:firstLine="0"/>
        <w:jc w:val="left"/>
      </w:pPr>
      <w:r>
        <w:t xml:space="preserve"> </w:t>
      </w:r>
    </w:p>
    <w:p w14:paraId="224AAA3D" w14:textId="77777777" w:rsidR="00275633" w:rsidRDefault="00B17A01">
      <w:pPr>
        <w:ind w:left="-5"/>
      </w:pPr>
      <w:r>
        <w:t xml:space="preserve">The C/R for July was 1.45. </w:t>
      </w:r>
      <w:r>
        <w:rPr>
          <w:color w:val="FF0000"/>
        </w:rPr>
        <w:t xml:space="preserve"> </w:t>
      </w:r>
    </w:p>
    <w:p w14:paraId="25719A63" w14:textId="77777777" w:rsidR="00275633" w:rsidRDefault="00B17A01">
      <w:pPr>
        <w:spacing w:after="0" w:line="259" w:lineRule="auto"/>
        <w:ind w:left="0" w:firstLine="0"/>
        <w:jc w:val="left"/>
      </w:pPr>
      <w:r>
        <w:t xml:space="preserve"> </w:t>
      </w:r>
    </w:p>
    <w:p w14:paraId="123C9299" w14:textId="77777777" w:rsidR="00275633" w:rsidRDefault="00B17A01">
      <w:pPr>
        <w:ind w:left="-5"/>
      </w:pPr>
      <w:r>
        <w:t xml:space="preserve">Net Income for July was $19,674.56. Cash flow balance at the end of July was $759,004.73. </w:t>
      </w:r>
    </w:p>
    <w:p w14:paraId="38D0A7C3" w14:textId="77777777" w:rsidR="00275633" w:rsidRDefault="00B17A01">
      <w:pPr>
        <w:spacing w:after="0" w:line="259" w:lineRule="auto"/>
        <w:ind w:left="0" w:firstLine="0"/>
        <w:jc w:val="left"/>
      </w:pPr>
      <w:r>
        <w:t xml:space="preserve"> </w:t>
      </w:r>
    </w:p>
    <w:p w14:paraId="37C0B5D0" w14:textId="77777777" w:rsidR="00275633" w:rsidRDefault="00B17A01">
      <w:pPr>
        <w:ind w:left="-5" w:right="1036"/>
      </w:pPr>
      <w:r>
        <w:t xml:space="preserve">Lori Hanson moved to approve financial reports as presented; seconded by Christine Slagel.   Motion passed unanimously. </w:t>
      </w:r>
    </w:p>
    <w:p w14:paraId="770BBB75" w14:textId="77777777" w:rsidR="00275633" w:rsidRDefault="00B17A01">
      <w:pPr>
        <w:spacing w:after="15" w:line="259" w:lineRule="auto"/>
        <w:ind w:left="0" w:firstLine="0"/>
        <w:jc w:val="left"/>
      </w:pPr>
      <w:r>
        <w:t xml:space="preserve"> </w:t>
      </w:r>
    </w:p>
    <w:p w14:paraId="182381F9" w14:textId="77777777" w:rsidR="00275633" w:rsidRDefault="00B17A01">
      <w:pPr>
        <w:pStyle w:val="Heading2"/>
        <w:ind w:left="-5"/>
      </w:pPr>
      <w:r>
        <w:t>DISTRICT SUPERINTENDENT’S REPORTS</w:t>
      </w:r>
      <w:r>
        <w:rPr>
          <w:b w:val="0"/>
        </w:rPr>
        <w:t xml:space="preserve"> </w:t>
      </w:r>
    </w:p>
    <w:p w14:paraId="253DFAB6" w14:textId="77777777" w:rsidR="00275633" w:rsidRDefault="00B17A01">
      <w:pPr>
        <w:spacing w:after="0" w:line="259" w:lineRule="auto"/>
        <w:ind w:left="0" w:firstLine="0"/>
        <w:jc w:val="left"/>
      </w:pPr>
      <w:r>
        <w:t xml:space="preserve"> </w:t>
      </w:r>
    </w:p>
    <w:p w14:paraId="55C7D602" w14:textId="77777777" w:rsidR="00275633" w:rsidRDefault="00B17A01">
      <w:pPr>
        <w:ind w:left="-5"/>
      </w:pPr>
      <w:r>
        <w:t xml:space="preserve">Greg Long shared the July usage numbers in the table below.  </w:t>
      </w:r>
    </w:p>
    <w:p w14:paraId="6E69E5E9" w14:textId="77777777" w:rsidR="00275633" w:rsidRDefault="00B17A01">
      <w:pPr>
        <w:spacing w:after="0" w:line="259" w:lineRule="auto"/>
        <w:ind w:left="0" w:firstLine="0"/>
        <w:jc w:val="left"/>
      </w:pPr>
      <w:r>
        <w:t xml:space="preserve"> </w:t>
      </w:r>
    </w:p>
    <w:p w14:paraId="6FA61E04" w14:textId="77777777" w:rsidR="00275633" w:rsidRDefault="00B17A01">
      <w:pPr>
        <w:spacing w:after="0" w:line="259" w:lineRule="auto"/>
        <w:ind w:left="0" w:firstLine="0"/>
        <w:jc w:val="left"/>
      </w:pPr>
      <w:r>
        <w:rPr>
          <w:b/>
        </w:rPr>
        <w:t xml:space="preserve">USAGE REPORT </w:t>
      </w:r>
      <w:r>
        <w:t xml:space="preserve"> </w:t>
      </w:r>
    </w:p>
    <w:tbl>
      <w:tblPr>
        <w:tblStyle w:val="TableGrid"/>
        <w:tblW w:w="8640" w:type="dxa"/>
        <w:tblInd w:w="-110" w:type="dxa"/>
        <w:tblCellMar>
          <w:top w:w="60" w:type="dxa"/>
          <w:left w:w="116" w:type="dxa"/>
          <w:bottom w:w="0" w:type="dxa"/>
          <w:right w:w="66" w:type="dxa"/>
        </w:tblCellMar>
        <w:tblLook w:val="04A0" w:firstRow="1" w:lastRow="0" w:firstColumn="1" w:lastColumn="0" w:noHBand="0" w:noVBand="1"/>
      </w:tblPr>
      <w:tblGrid>
        <w:gridCol w:w="1180"/>
        <w:gridCol w:w="1620"/>
        <w:gridCol w:w="1700"/>
        <w:gridCol w:w="1980"/>
        <w:gridCol w:w="2160"/>
      </w:tblGrid>
      <w:tr w:rsidR="00275633" w14:paraId="6563AC49" w14:textId="77777777">
        <w:trPr>
          <w:trHeight w:val="568"/>
        </w:trPr>
        <w:tc>
          <w:tcPr>
            <w:tcW w:w="1180" w:type="dxa"/>
            <w:tcBorders>
              <w:top w:val="single" w:sz="16" w:space="0" w:color="000000"/>
              <w:left w:val="single" w:sz="8" w:space="0" w:color="000000"/>
              <w:bottom w:val="single" w:sz="8" w:space="0" w:color="000000"/>
              <w:right w:val="single" w:sz="8" w:space="0" w:color="000000"/>
            </w:tcBorders>
            <w:shd w:val="clear" w:color="auto" w:fill="F2F2F2"/>
            <w:vAlign w:val="center"/>
          </w:tcPr>
          <w:p w14:paraId="52DA81C1" w14:textId="77777777" w:rsidR="00275633" w:rsidRDefault="00B17A01">
            <w:pPr>
              <w:spacing w:after="0" w:line="259" w:lineRule="auto"/>
              <w:ind w:left="107" w:firstLine="0"/>
              <w:jc w:val="left"/>
            </w:pPr>
            <w:r>
              <w:rPr>
                <w:b/>
                <w:sz w:val="22"/>
              </w:rPr>
              <w:t>MONTH</w:t>
            </w:r>
            <w:r>
              <w:rPr>
                <w:sz w:val="22"/>
              </w:rPr>
              <w:t xml:space="preserve"> </w:t>
            </w:r>
          </w:p>
        </w:tc>
        <w:tc>
          <w:tcPr>
            <w:tcW w:w="1620" w:type="dxa"/>
            <w:tcBorders>
              <w:top w:val="single" w:sz="16" w:space="0" w:color="000000"/>
              <w:left w:val="single" w:sz="8" w:space="0" w:color="000000"/>
              <w:bottom w:val="single" w:sz="8" w:space="0" w:color="000000"/>
              <w:right w:val="single" w:sz="8" w:space="0" w:color="000000"/>
            </w:tcBorders>
            <w:shd w:val="clear" w:color="auto" w:fill="F2F2F2"/>
          </w:tcPr>
          <w:p w14:paraId="23B09E29" w14:textId="77777777" w:rsidR="00275633" w:rsidRDefault="00B17A01">
            <w:pPr>
              <w:spacing w:after="0" w:line="259" w:lineRule="auto"/>
              <w:ind w:left="0" w:firstLine="0"/>
              <w:jc w:val="center"/>
            </w:pPr>
            <w:r>
              <w:rPr>
                <w:b/>
                <w:sz w:val="22"/>
              </w:rPr>
              <w:t># of</w:t>
            </w:r>
            <w:r>
              <w:rPr>
                <w:b/>
                <w:sz w:val="22"/>
              </w:rPr>
              <w:t xml:space="preserve"> GALLONS PUMPED</w:t>
            </w:r>
            <w:r>
              <w:rPr>
                <w:sz w:val="22"/>
              </w:rPr>
              <w:t xml:space="preserve"> </w:t>
            </w:r>
          </w:p>
        </w:tc>
        <w:tc>
          <w:tcPr>
            <w:tcW w:w="1700" w:type="dxa"/>
            <w:tcBorders>
              <w:top w:val="single" w:sz="16" w:space="0" w:color="000000"/>
              <w:left w:val="single" w:sz="8" w:space="0" w:color="000000"/>
              <w:bottom w:val="single" w:sz="8" w:space="0" w:color="000000"/>
              <w:right w:val="single" w:sz="8" w:space="0" w:color="000000"/>
            </w:tcBorders>
            <w:shd w:val="clear" w:color="auto" w:fill="F2F2F2"/>
            <w:vAlign w:val="center"/>
          </w:tcPr>
          <w:p w14:paraId="49B04497" w14:textId="77777777" w:rsidR="00275633" w:rsidRDefault="00B17A01">
            <w:pPr>
              <w:spacing w:after="0" w:line="259" w:lineRule="auto"/>
              <w:ind w:left="0" w:firstLine="0"/>
              <w:jc w:val="left"/>
            </w:pPr>
            <w:r>
              <w:rPr>
                <w:b/>
                <w:sz w:val="22"/>
              </w:rPr>
              <w:t>BACTERIAL TEST</w:t>
            </w:r>
            <w:r>
              <w:rPr>
                <w:sz w:val="22"/>
              </w:rPr>
              <w:t xml:space="preserve"> </w:t>
            </w:r>
          </w:p>
        </w:tc>
        <w:tc>
          <w:tcPr>
            <w:tcW w:w="1980" w:type="dxa"/>
            <w:tcBorders>
              <w:top w:val="single" w:sz="16" w:space="0" w:color="000000"/>
              <w:left w:val="single" w:sz="8" w:space="0" w:color="000000"/>
              <w:bottom w:val="single" w:sz="8" w:space="0" w:color="000000"/>
              <w:right w:val="single" w:sz="8" w:space="0" w:color="000000"/>
            </w:tcBorders>
            <w:shd w:val="clear" w:color="auto" w:fill="F2F2F2"/>
          </w:tcPr>
          <w:p w14:paraId="0A442974" w14:textId="77777777" w:rsidR="00275633" w:rsidRDefault="00B17A01">
            <w:pPr>
              <w:spacing w:after="0" w:line="259" w:lineRule="auto"/>
              <w:ind w:left="0" w:firstLine="0"/>
              <w:jc w:val="center"/>
            </w:pPr>
            <w:r>
              <w:rPr>
                <w:b/>
                <w:sz w:val="22"/>
              </w:rPr>
              <w:t xml:space="preserve">FLUORIDE LEVEL </w:t>
            </w:r>
            <w:r>
              <w:rPr>
                <w:b/>
                <w:i/>
                <w:sz w:val="22"/>
              </w:rPr>
              <w:t>(Target 0.6-0.8)</w:t>
            </w:r>
            <w:r>
              <w:rPr>
                <w:sz w:val="22"/>
              </w:rPr>
              <w:t xml:space="preserve"> </w:t>
            </w:r>
          </w:p>
        </w:tc>
        <w:tc>
          <w:tcPr>
            <w:tcW w:w="2160" w:type="dxa"/>
            <w:tcBorders>
              <w:top w:val="single" w:sz="16" w:space="0" w:color="000000"/>
              <w:left w:val="single" w:sz="8" w:space="0" w:color="000000"/>
              <w:bottom w:val="single" w:sz="8" w:space="0" w:color="000000"/>
              <w:right w:val="single" w:sz="8" w:space="0" w:color="000000"/>
            </w:tcBorders>
            <w:shd w:val="clear" w:color="auto" w:fill="F2F2F2"/>
          </w:tcPr>
          <w:p w14:paraId="73F6FD63" w14:textId="77777777" w:rsidR="00275633" w:rsidRDefault="00B17A01">
            <w:pPr>
              <w:spacing w:after="0" w:line="259" w:lineRule="auto"/>
              <w:ind w:left="0" w:firstLine="0"/>
              <w:jc w:val="center"/>
            </w:pPr>
            <w:r>
              <w:rPr>
                <w:b/>
                <w:sz w:val="22"/>
              </w:rPr>
              <w:t>HARDNESS GRAINS per GALLON</w:t>
            </w:r>
            <w:r>
              <w:rPr>
                <w:sz w:val="22"/>
              </w:rPr>
              <w:t xml:space="preserve"> </w:t>
            </w:r>
          </w:p>
        </w:tc>
      </w:tr>
      <w:tr w:rsidR="00275633" w14:paraId="553F9FDC" w14:textId="77777777">
        <w:trPr>
          <w:trHeight w:val="280"/>
        </w:trPr>
        <w:tc>
          <w:tcPr>
            <w:tcW w:w="1180" w:type="dxa"/>
            <w:tcBorders>
              <w:top w:val="single" w:sz="8" w:space="0" w:color="000000"/>
              <w:left w:val="single" w:sz="8" w:space="0" w:color="000000"/>
              <w:bottom w:val="single" w:sz="8" w:space="0" w:color="000000"/>
              <w:right w:val="single" w:sz="8" w:space="0" w:color="000000"/>
            </w:tcBorders>
          </w:tcPr>
          <w:p w14:paraId="3BD546F5" w14:textId="77777777" w:rsidR="00275633" w:rsidRDefault="00B17A01">
            <w:pPr>
              <w:spacing w:after="0" w:line="259" w:lineRule="auto"/>
              <w:ind w:left="0" w:right="50" w:firstLine="0"/>
              <w:jc w:val="center"/>
            </w:pPr>
            <w:r>
              <w:rPr>
                <w:b/>
                <w:sz w:val="22"/>
              </w:rPr>
              <w:lastRenderedPageBreak/>
              <w:t>May</w:t>
            </w:r>
            <w:r>
              <w:rPr>
                <w:sz w:val="22"/>
              </w:rPr>
              <w:t xml:space="preserve"> </w:t>
            </w:r>
          </w:p>
        </w:tc>
        <w:tc>
          <w:tcPr>
            <w:tcW w:w="1620" w:type="dxa"/>
            <w:tcBorders>
              <w:top w:val="single" w:sz="8" w:space="0" w:color="000000"/>
              <w:left w:val="single" w:sz="8" w:space="0" w:color="000000"/>
              <w:bottom w:val="single" w:sz="8" w:space="0" w:color="000000"/>
              <w:right w:val="single" w:sz="8" w:space="0" w:color="000000"/>
            </w:tcBorders>
          </w:tcPr>
          <w:p w14:paraId="00100810" w14:textId="77777777" w:rsidR="00275633" w:rsidRDefault="00B17A01">
            <w:pPr>
              <w:spacing w:after="0" w:line="259" w:lineRule="auto"/>
              <w:ind w:left="0" w:right="60" w:firstLine="0"/>
              <w:jc w:val="center"/>
            </w:pPr>
            <w:r>
              <w:rPr>
                <w:sz w:val="22"/>
              </w:rPr>
              <w:t xml:space="preserve">12,993.000 </w:t>
            </w:r>
          </w:p>
        </w:tc>
        <w:tc>
          <w:tcPr>
            <w:tcW w:w="1700" w:type="dxa"/>
            <w:tcBorders>
              <w:top w:val="single" w:sz="8" w:space="0" w:color="000000"/>
              <w:left w:val="single" w:sz="8" w:space="0" w:color="000000"/>
              <w:bottom w:val="single" w:sz="8" w:space="0" w:color="000000"/>
              <w:right w:val="single" w:sz="8" w:space="0" w:color="000000"/>
            </w:tcBorders>
          </w:tcPr>
          <w:p w14:paraId="0212063D" w14:textId="77777777" w:rsidR="00275633" w:rsidRDefault="00B17A01">
            <w:pPr>
              <w:spacing w:after="0" w:line="259" w:lineRule="auto"/>
              <w:ind w:left="0" w:right="50" w:firstLine="0"/>
              <w:jc w:val="center"/>
            </w:pPr>
            <w:r>
              <w:rPr>
                <w:sz w:val="22"/>
              </w:rPr>
              <w:t xml:space="preserve">OK </w:t>
            </w:r>
          </w:p>
        </w:tc>
        <w:tc>
          <w:tcPr>
            <w:tcW w:w="1980" w:type="dxa"/>
            <w:tcBorders>
              <w:top w:val="single" w:sz="8" w:space="0" w:color="000000"/>
              <w:left w:val="single" w:sz="8" w:space="0" w:color="000000"/>
              <w:bottom w:val="single" w:sz="8" w:space="0" w:color="000000"/>
              <w:right w:val="single" w:sz="8" w:space="0" w:color="000000"/>
            </w:tcBorders>
          </w:tcPr>
          <w:p w14:paraId="0885FD06" w14:textId="77777777" w:rsidR="00275633" w:rsidRDefault="00B17A01">
            <w:pPr>
              <w:spacing w:after="0" w:line="259" w:lineRule="auto"/>
              <w:ind w:left="0" w:right="40" w:firstLine="0"/>
              <w:jc w:val="center"/>
            </w:pPr>
            <w:r>
              <w:rPr>
                <w:sz w:val="22"/>
              </w:rPr>
              <w:t xml:space="preserve">.741 </w:t>
            </w:r>
          </w:p>
        </w:tc>
        <w:tc>
          <w:tcPr>
            <w:tcW w:w="2160" w:type="dxa"/>
            <w:tcBorders>
              <w:top w:val="single" w:sz="8" w:space="0" w:color="000000"/>
              <w:left w:val="single" w:sz="8" w:space="0" w:color="000000"/>
              <w:bottom w:val="single" w:sz="8" w:space="0" w:color="000000"/>
              <w:right w:val="single" w:sz="8" w:space="0" w:color="000000"/>
            </w:tcBorders>
          </w:tcPr>
          <w:p w14:paraId="17488C6B" w14:textId="77777777" w:rsidR="00275633" w:rsidRDefault="00B17A01">
            <w:pPr>
              <w:spacing w:after="0" w:line="259" w:lineRule="auto"/>
              <w:ind w:left="0" w:right="40" w:firstLine="0"/>
              <w:jc w:val="center"/>
            </w:pPr>
            <w:r>
              <w:rPr>
                <w:sz w:val="22"/>
              </w:rPr>
              <w:t xml:space="preserve">3.8 </w:t>
            </w:r>
          </w:p>
        </w:tc>
      </w:tr>
      <w:tr w:rsidR="00275633" w14:paraId="2E464295" w14:textId="77777777">
        <w:trPr>
          <w:trHeight w:val="280"/>
        </w:trPr>
        <w:tc>
          <w:tcPr>
            <w:tcW w:w="1180" w:type="dxa"/>
            <w:tcBorders>
              <w:top w:val="single" w:sz="8" w:space="0" w:color="000000"/>
              <w:left w:val="single" w:sz="8" w:space="0" w:color="000000"/>
              <w:bottom w:val="single" w:sz="8" w:space="0" w:color="000000"/>
              <w:right w:val="single" w:sz="8" w:space="0" w:color="000000"/>
            </w:tcBorders>
          </w:tcPr>
          <w:p w14:paraId="04E48B0B" w14:textId="77777777" w:rsidR="00275633" w:rsidRDefault="00B17A01">
            <w:pPr>
              <w:spacing w:after="0" w:line="259" w:lineRule="auto"/>
              <w:ind w:left="0" w:right="50" w:firstLine="0"/>
              <w:jc w:val="center"/>
            </w:pPr>
            <w:r>
              <w:rPr>
                <w:b/>
                <w:sz w:val="22"/>
              </w:rPr>
              <w:t>June</w:t>
            </w:r>
            <w:r>
              <w:rPr>
                <w:sz w:val="22"/>
              </w:rPr>
              <w:t xml:space="preserve"> </w:t>
            </w:r>
          </w:p>
        </w:tc>
        <w:tc>
          <w:tcPr>
            <w:tcW w:w="1620" w:type="dxa"/>
            <w:tcBorders>
              <w:top w:val="single" w:sz="8" w:space="0" w:color="000000"/>
              <w:left w:val="single" w:sz="8" w:space="0" w:color="000000"/>
              <w:bottom w:val="single" w:sz="8" w:space="0" w:color="000000"/>
              <w:right w:val="single" w:sz="8" w:space="0" w:color="000000"/>
            </w:tcBorders>
          </w:tcPr>
          <w:p w14:paraId="4EB6D746" w14:textId="77777777" w:rsidR="00275633" w:rsidRDefault="00B17A01">
            <w:pPr>
              <w:spacing w:after="0" w:line="259" w:lineRule="auto"/>
              <w:ind w:left="0" w:right="60" w:firstLine="0"/>
              <w:jc w:val="center"/>
            </w:pPr>
            <w:r>
              <w:rPr>
                <w:sz w:val="22"/>
              </w:rPr>
              <w:t xml:space="preserve">11,529,000 </w:t>
            </w:r>
          </w:p>
        </w:tc>
        <w:tc>
          <w:tcPr>
            <w:tcW w:w="1700" w:type="dxa"/>
            <w:tcBorders>
              <w:top w:val="single" w:sz="8" w:space="0" w:color="000000"/>
              <w:left w:val="single" w:sz="8" w:space="0" w:color="000000"/>
              <w:bottom w:val="single" w:sz="8" w:space="0" w:color="000000"/>
              <w:right w:val="single" w:sz="8" w:space="0" w:color="000000"/>
            </w:tcBorders>
          </w:tcPr>
          <w:p w14:paraId="576D6DB2" w14:textId="77777777" w:rsidR="00275633" w:rsidRDefault="00B17A01">
            <w:pPr>
              <w:spacing w:after="0" w:line="259" w:lineRule="auto"/>
              <w:ind w:left="0" w:right="50" w:firstLine="0"/>
              <w:jc w:val="center"/>
            </w:pPr>
            <w:r>
              <w:rPr>
                <w:sz w:val="22"/>
              </w:rPr>
              <w:t xml:space="preserve">OK </w:t>
            </w:r>
          </w:p>
        </w:tc>
        <w:tc>
          <w:tcPr>
            <w:tcW w:w="1980" w:type="dxa"/>
            <w:tcBorders>
              <w:top w:val="single" w:sz="8" w:space="0" w:color="000000"/>
              <w:left w:val="single" w:sz="8" w:space="0" w:color="000000"/>
              <w:bottom w:val="single" w:sz="8" w:space="0" w:color="000000"/>
              <w:right w:val="single" w:sz="8" w:space="0" w:color="000000"/>
            </w:tcBorders>
          </w:tcPr>
          <w:p w14:paraId="1C163AA1" w14:textId="77777777" w:rsidR="00275633" w:rsidRDefault="00B17A01">
            <w:pPr>
              <w:spacing w:after="0" w:line="259" w:lineRule="auto"/>
              <w:ind w:left="0" w:right="40" w:firstLine="0"/>
              <w:jc w:val="center"/>
            </w:pPr>
            <w:r>
              <w:rPr>
                <w:sz w:val="22"/>
              </w:rPr>
              <w:t xml:space="preserve">.652 </w:t>
            </w:r>
          </w:p>
        </w:tc>
        <w:tc>
          <w:tcPr>
            <w:tcW w:w="2160" w:type="dxa"/>
            <w:tcBorders>
              <w:top w:val="single" w:sz="8" w:space="0" w:color="000000"/>
              <w:left w:val="single" w:sz="8" w:space="0" w:color="000000"/>
              <w:bottom w:val="single" w:sz="8" w:space="0" w:color="000000"/>
              <w:right w:val="single" w:sz="8" w:space="0" w:color="000000"/>
            </w:tcBorders>
          </w:tcPr>
          <w:p w14:paraId="1BD3FAB9" w14:textId="77777777" w:rsidR="00275633" w:rsidRDefault="00B17A01">
            <w:pPr>
              <w:spacing w:after="0" w:line="259" w:lineRule="auto"/>
              <w:ind w:left="0" w:right="40" w:firstLine="0"/>
              <w:jc w:val="center"/>
            </w:pPr>
            <w:r>
              <w:rPr>
                <w:sz w:val="22"/>
              </w:rPr>
              <w:t xml:space="preserve">3.6 </w:t>
            </w:r>
          </w:p>
        </w:tc>
      </w:tr>
      <w:tr w:rsidR="00275633" w14:paraId="48BF5F5E" w14:textId="77777777">
        <w:trPr>
          <w:trHeight w:val="280"/>
        </w:trPr>
        <w:tc>
          <w:tcPr>
            <w:tcW w:w="1180" w:type="dxa"/>
            <w:tcBorders>
              <w:top w:val="single" w:sz="8" w:space="0" w:color="000000"/>
              <w:left w:val="single" w:sz="8" w:space="0" w:color="000000"/>
              <w:bottom w:val="single" w:sz="8" w:space="0" w:color="000000"/>
              <w:right w:val="single" w:sz="8" w:space="0" w:color="000000"/>
            </w:tcBorders>
          </w:tcPr>
          <w:p w14:paraId="58750A85" w14:textId="77777777" w:rsidR="00275633" w:rsidRDefault="00B17A01">
            <w:pPr>
              <w:spacing w:after="0" w:line="259" w:lineRule="auto"/>
              <w:ind w:left="0" w:right="50" w:firstLine="0"/>
              <w:jc w:val="center"/>
            </w:pPr>
            <w:r>
              <w:rPr>
                <w:b/>
                <w:sz w:val="22"/>
              </w:rPr>
              <w:t>July</w:t>
            </w:r>
            <w:r>
              <w:rPr>
                <w:sz w:val="22"/>
              </w:rPr>
              <w:t xml:space="preserve"> </w:t>
            </w:r>
          </w:p>
        </w:tc>
        <w:tc>
          <w:tcPr>
            <w:tcW w:w="1620" w:type="dxa"/>
            <w:tcBorders>
              <w:top w:val="single" w:sz="8" w:space="0" w:color="000000"/>
              <w:left w:val="single" w:sz="8" w:space="0" w:color="000000"/>
              <w:bottom w:val="single" w:sz="8" w:space="0" w:color="000000"/>
              <w:right w:val="single" w:sz="8" w:space="0" w:color="000000"/>
            </w:tcBorders>
          </w:tcPr>
          <w:p w14:paraId="1D217998" w14:textId="77777777" w:rsidR="00275633" w:rsidRDefault="00B17A01">
            <w:pPr>
              <w:spacing w:after="0" w:line="259" w:lineRule="auto"/>
              <w:ind w:left="0" w:right="60" w:firstLine="0"/>
              <w:jc w:val="center"/>
            </w:pPr>
            <w:r>
              <w:rPr>
                <w:sz w:val="22"/>
              </w:rPr>
              <w:t xml:space="preserve">12,479,000 </w:t>
            </w:r>
          </w:p>
        </w:tc>
        <w:tc>
          <w:tcPr>
            <w:tcW w:w="1700" w:type="dxa"/>
            <w:tcBorders>
              <w:top w:val="single" w:sz="8" w:space="0" w:color="000000"/>
              <w:left w:val="single" w:sz="8" w:space="0" w:color="000000"/>
              <w:bottom w:val="single" w:sz="8" w:space="0" w:color="000000"/>
              <w:right w:val="single" w:sz="8" w:space="0" w:color="000000"/>
            </w:tcBorders>
          </w:tcPr>
          <w:p w14:paraId="28427790" w14:textId="77777777" w:rsidR="00275633" w:rsidRDefault="00B17A01">
            <w:pPr>
              <w:spacing w:after="0" w:line="259" w:lineRule="auto"/>
              <w:ind w:left="0" w:right="50" w:firstLine="0"/>
              <w:jc w:val="center"/>
            </w:pPr>
            <w:r>
              <w:rPr>
                <w:sz w:val="22"/>
              </w:rPr>
              <w:t xml:space="preserve">OK </w:t>
            </w:r>
          </w:p>
        </w:tc>
        <w:tc>
          <w:tcPr>
            <w:tcW w:w="1980" w:type="dxa"/>
            <w:tcBorders>
              <w:top w:val="single" w:sz="8" w:space="0" w:color="000000"/>
              <w:left w:val="single" w:sz="8" w:space="0" w:color="000000"/>
              <w:bottom w:val="single" w:sz="8" w:space="0" w:color="000000"/>
              <w:right w:val="single" w:sz="8" w:space="0" w:color="000000"/>
            </w:tcBorders>
          </w:tcPr>
          <w:p w14:paraId="18F1A3C2" w14:textId="77777777" w:rsidR="00275633" w:rsidRDefault="00B17A01">
            <w:pPr>
              <w:spacing w:after="0" w:line="259" w:lineRule="auto"/>
              <w:ind w:left="0" w:right="40" w:firstLine="0"/>
              <w:jc w:val="center"/>
            </w:pPr>
            <w:r>
              <w:rPr>
                <w:sz w:val="22"/>
              </w:rPr>
              <w:t xml:space="preserve">.588 </w:t>
            </w:r>
          </w:p>
        </w:tc>
        <w:tc>
          <w:tcPr>
            <w:tcW w:w="2160" w:type="dxa"/>
            <w:tcBorders>
              <w:top w:val="single" w:sz="8" w:space="0" w:color="000000"/>
              <w:left w:val="single" w:sz="8" w:space="0" w:color="000000"/>
              <w:bottom w:val="single" w:sz="8" w:space="0" w:color="000000"/>
              <w:right w:val="single" w:sz="8" w:space="0" w:color="000000"/>
            </w:tcBorders>
          </w:tcPr>
          <w:p w14:paraId="09241828" w14:textId="77777777" w:rsidR="00275633" w:rsidRDefault="00B17A01">
            <w:pPr>
              <w:spacing w:after="0" w:line="259" w:lineRule="auto"/>
              <w:ind w:left="0" w:right="40" w:firstLine="0"/>
              <w:jc w:val="center"/>
            </w:pPr>
            <w:r>
              <w:rPr>
                <w:sz w:val="22"/>
              </w:rPr>
              <w:t xml:space="preserve">3.8 </w:t>
            </w:r>
          </w:p>
        </w:tc>
      </w:tr>
    </w:tbl>
    <w:p w14:paraId="70BA72C3" w14:textId="77777777" w:rsidR="00275633" w:rsidRDefault="00B17A01">
      <w:pPr>
        <w:spacing w:after="15" w:line="259" w:lineRule="auto"/>
        <w:ind w:left="0" w:firstLine="0"/>
        <w:jc w:val="left"/>
      </w:pPr>
      <w:r>
        <w:t xml:space="preserve"> </w:t>
      </w:r>
    </w:p>
    <w:p w14:paraId="3BD185F8" w14:textId="77777777" w:rsidR="00275633" w:rsidRDefault="00B17A01">
      <w:pPr>
        <w:spacing w:after="0" w:line="259" w:lineRule="auto"/>
        <w:ind w:left="0" w:firstLine="0"/>
        <w:jc w:val="left"/>
      </w:pPr>
      <w:r>
        <w:rPr>
          <w:b/>
          <w:i/>
          <w:sz w:val="28"/>
          <w:u w:val="single" w:color="000000"/>
        </w:rPr>
        <w:t>PLANT OPERATIONS UPDATE</w:t>
      </w:r>
      <w:r>
        <w:rPr>
          <w:sz w:val="28"/>
        </w:rPr>
        <w:t xml:space="preserve"> </w:t>
      </w:r>
    </w:p>
    <w:p w14:paraId="700D60EB" w14:textId="77777777" w:rsidR="00275633" w:rsidRDefault="00B17A01">
      <w:pPr>
        <w:spacing w:after="0" w:line="259" w:lineRule="auto"/>
        <w:ind w:left="0" w:firstLine="0"/>
        <w:jc w:val="left"/>
      </w:pPr>
      <w:r>
        <w:t xml:space="preserve"> </w:t>
      </w:r>
    </w:p>
    <w:p w14:paraId="4C4C11CE" w14:textId="77777777" w:rsidR="00275633" w:rsidRDefault="00B17A01">
      <w:pPr>
        <w:ind w:left="-5"/>
      </w:pPr>
      <w:r>
        <w:t xml:space="preserve">On July 31 a pump seal repair was completed. The pump was reinstalled and is back in service.  </w:t>
      </w:r>
    </w:p>
    <w:p w14:paraId="1D53DE2F" w14:textId="77777777" w:rsidR="00275633" w:rsidRDefault="00B17A01">
      <w:pPr>
        <w:spacing w:after="0" w:line="259" w:lineRule="auto"/>
        <w:ind w:left="0" w:firstLine="0"/>
        <w:jc w:val="left"/>
      </w:pPr>
      <w:r>
        <w:t xml:space="preserve"> </w:t>
      </w:r>
    </w:p>
    <w:p w14:paraId="357F7C74" w14:textId="77777777" w:rsidR="00275633" w:rsidRDefault="00B17A01">
      <w:pPr>
        <w:ind w:left="-5"/>
      </w:pPr>
      <w:r>
        <w:t xml:space="preserve">A second auto flusher was installed at the end of Shagbark Lane on July 16. It is in operation and </w:t>
      </w:r>
      <w:proofErr w:type="gramStart"/>
      <w:r>
        <w:t>keeping</w:t>
      </w:r>
      <w:proofErr w:type="gramEnd"/>
      <w:r>
        <w:t xml:space="preserve"> water quality in check. </w:t>
      </w:r>
    </w:p>
    <w:p w14:paraId="76D63DA3" w14:textId="77777777" w:rsidR="00275633" w:rsidRDefault="00B17A01">
      <w:pPr>
        <w:ind w:left="-5"/>
      </w:pPr>
      <w:r>
        <w:t xml:space="preserve">The easement at Well #6 is moving </w:t>
      </w:r>
      <w:r>
        <w:t xml:space="preserve">forward. Greg has met with the </w:t>
      </w:r>
      <w:proofErr w:type="gramStart"/>
      <w:r>
        <w:t>customer</w:t>
      </w:r>
      <w:proofErr w:type="gramEnd"/>
      <w:r>
        <w:t xml:space="preserve"> and they have agreed to pay the costs of obtaining the legal documentation needed. Measurement of the footage involved, and a legal description of the lot will be provided to Attorney Jonathon Heiple to write the agreement. </w:t>
      </w:r>
    </w:p>
    <w:p w14:paraId="14078BB5" w14:textId="77777777" w:rsidR="00275633" w:rsidRDefault="00B17A01">
      <w:pPr>
        <w:spacing w:after="0" w:line="259" w:lineRule="auto"/>
        <w:ind w:left="0" w:firstLine="0"/>
        <w:jc w:val="left"/>
      </w:pPr>
      <w:r>
        <w:t xml:space="preserve"> </w:t>
      </w:r>
    </w:p>
    <w:p w14:paraId="00874B0A" w14:textId="77777777" w:rsidR="00275633" w:rsidRDefault="00B17A01">
      <w:pPr>
        <w:ind w:left="-5"/>
      </w:pPr>
      <w:r>
        <w:t xml:space="preserve">As of July 22, 2026, National </w:t>
      </w:r>
      <w:proofErr w:type="spellStart"/>
      <w:r>
        <w:t>Softwash</w:t>
      </w:r>
      <w:proofErr w:type="spellEnd"/>
      <w:r>
        <w:t xml:space="preserve"> of Plainfield, Il completed the tower and tank washing as specified in the contract. The service recommended cleaning every three years to prevent mold from getting into the paint. The tower was last washed</w:t>
      </w:r>
      <w:r>
        <w:t xml:space="preserve"> six years ago.  </w:t>
      </w:r>
    </w:p>
    <w:p w14:paraId="61567F85" w14:textId="77777777" w:rsidR="00275633" w:rsidRDefault="00B17A01">
      <w:pPr>
        <w:spacing w:after="0" w:line="259" w:lineRule="auto"/>
        <w:ind w:left="0" w:firstLine="0"/>
        <w:jc w:val="left"/>
      </w:pPr>
      <w:r>
        <w:t xml:space="preserve"> </w:t>
      </w:r>
    </w:p>
    <w:p w14:paraId="4E66F6B2" w14:textId="77777777" w:rsidR="00275633" w:rsidRDefault="00B17A01">
      <w:pPr>
        <w:spacing w:after="0" w:line="259" w:lineRule="auto"/>
        <w:ind w:left="0" w:firstLine="0"/>
        <w:jc w:val="left"/>
      </w:pPr>
      <w:r>
        <w:t xml:space="preserve"> </w:t>
      </w:r>
    </w:p>
    <w:p w14:paraId="5F12E6C0" w14:textId="77777777" w:rsidR="00275633" w:rsidRDefault="00B17A01">
      <w:pPr>
        <w:spacing w:after="0" w:line="259" w:lineRule="auto"/>
        <w:ind w:left="-5"/>
        <w:jc w:val="left"/>
      </w:pPr>
      <w:r>
        <w:rPr>
          <w:b/>
          <w:i/>
          <w:u w:val="single" w:color="000000"/>
        </w:rPr>
        <w:t>LIGHTNING DESIGN MITIGATION</w:t>
      </w:r>
      <w:r>
        <w:t xml:space="preserve"> </w:t>
      </w:r>
    </w:p>
    <w:p w14:paraId="732B36A7" w14:textId="77777777" w:rsidR="00275633" w:rsidRDefault="00B17A01">
      <w:pPr>
        <w:spacing w:after="0" w:line="259" w:lineRule="auto"/>
        <w:ind w:left="0" w:firstLine="0"/>
        <w:jc w:val="left"/>
      </w:pPr>
      <w:r>
        <w:rPr>
          <w:sz w:val="28"/>
        </w:rPr>
        <w:t xml:space="preserve"> </w:t>
      </w:r>
    </w:p>
    <w:p w14:paraId="5BDC9BE1" w14:textId="77777777" w:rsidR="00275633" w:rsidRDefault="00B17A01">
      <w:pPr>
        <w:ind w:left="-5"/>
      </w:pPr>
      <w:r>
        <w:t xml:space="preserve">Farnsworth still needs to provide </w:t>
      </w:r>
      <w:proofErr w:type="gramStart"/>
      <w:r>
        <w:t>Greg</w:t>
      </w:r>
      <w:proofErr w:type="gramEnd"/>
      <w:r>
        <w:t xml:space="preserve"> an updated contract.  </w:t>
      </w:r>
    </w:p>
    <w:p w14:paraId="3954E047" w14:textId="77777777" w:rsidR="00275633" w:rsidRDefault="00B17A01">
      <w:pPr>
        <w:spacing w:after="0" w:line="259" w:lineRule="auto"/>
        <w:ind w:left="0" w:firstLine="0"/>
        <w:jc w:val="left"/>
      </w:pPr>
      <w:r>
        <w:rPr>
          <w:sz w:val="28"/>
        </w:rPr>
        <w:t xml:space="preserve"> </w:t>
      </w:r>
    </w:p>
    <w:p w14:paraId="082CDFF5" w14:textId="77777777" w:rsidR="00275633" w:rsidRDefault="00B17A01">
      <w:pPr>
        <w:pStyle w:val="Heading2"/>
        <w:ind w:left="-5"/>
      </w:pPr>
      <w:r>
        <w:t>SOLAR ARRAY STATUS</w:t>
      </w:r>
      <w:r>
        <w:rPr>
          <w:b w:val="0"/>
        </w:rPr>
        <w:t xml:space="preserve"> </w:t>
      </w:r>
    </w:p>
    <w:p w14:paraId="3C987D84" w14:textId="77777777" w:rsidR="00275633" w:rsidRDefault="00B17A01">
      <w:pPr>
        <w:spacing w:after="0" w:line="259" w:lineRule="auto"/>
        <w:ind w:left="0" w:firstLine="0"/>
        <w:jc w:val="left"/>
      </w:pPr>
      <w:r>
        <w:t xml:space="preserve"> </w:t>
      </w:r>
    </w:p>
    <w:p w14:paraId="4113FDAE" w14:textId="77777777" w:rsidR="00275633" w:rsidRDefault="00B17A01">
      <w:pPr>
        <w:ind w:left="-5"/>
      </w:pPr>
      <w:r>
        <w:t xml:space="preserve">Greg Long reported the building project </w:t>
      </w:r>
      <w:proofErr w:type="gramStart"/>
      <w:r>
        <w:t>is</w:t>
      </w:r>
      <w:proofErr w:type="gramEnd"/>
      <w:r>
        <w:t xml:space="preserve"> complete. A commission begin date has not been established yet. A billing system will need to be set up including a reversible meter to allow charges to go both ways. A fence is needed around the solar field. A shade study will need to be completed in spring and fall to determine how the direction of the sun is </w:t>
      </w:r>
      <w:proofErr w:type="gramStart"/>
      <w:r>
        <w:t>effecting</w:t>
      </w:r>
      <w:proofErr w:type="gramEnd"/>
      <w:r>
        <w:t xml:space="preserve"> the </w:t>
      </w:r>
      <w:r>
        <w:t xml:space="preserve">efficiency of the panels.  </w:t>
      </w:r>
    </w:p>
    <w:p w14:paraId="36F7D60D" w14:textId="77777777" w:rsidR="00275633" w:rsidRDefault="00B17A01">
      <w:pPr>
        <w:spacing w:after="0" w:line="259" w:lineRule="auto"/>
        <w:ind w:left="0" w:firstLine="0"/>
        <w:jc w:val="left"/>
      </w:pPr>
      <w:r>
        <w:t xml:space="preserve"> </w:t>
      </w:r>
    </w:p>
    <w:p w14:paraId="5CDB8265" w14:textId="77777777" w:rsidR="00275633" w:rsidRDefault="00B17A01">
      <w:pPr>
        <w:spacing w:after="79" w:line="259" w:lineRule="auto"/>
        <w:ind w:left="0" w:firstLine="0"/>
        <w:jc w:val="left"/>
      </w:pPr>
      <w:r>
        <w:rPr>
          <w:sz w:val="18"/>
        </w:rPr>
        <w:t xml:space="preserve"> </w:t>
      </w:r>
    </w:p>
    <w:p w14:paraId="6C263614" w14:textId="77777777" w:rsidR="00275633" w:rsidRDefault="00B17A01">
      <w:pPr>
        <w:pStyle w:val="Heading2"/>
        <w:ind w:left="-5"/>
      </w:pPr>
      <w:r>
        <w:t>OLD BUSINESS</w:t>
      </w:r>
      <w:r>
        <w:rPr>
          <w:b w:val="0"/>
        </w:rPr>
        <w:t xml:space="preserve"> </w:t>
      </w:r>
    </w:p>
    <w:p w14:paraId="10F591DB" w14:textId="77777777" w:rsidR="00275633" w:rsidRDefault="00B17A01">
      <w:pPr>
        <w:spacing w:after="0" w:line="259" w:lineRule="auto"/>
        <w:ind w:left="0" w:firstLine="0"/>
        <w:jc w:val="left"/>
      </w:pPr>
      <w:r>
        <w:t xml:space="preserve"> </w:t>
      </w:r>
    </w:p>
    <w:p w14:paraId="37E94A50" w14:textId="77777777" w:rsidR="00275633" w:rsidRDefault="00B17A01">
      <w:pPr>
        <w:pStyle w:val="Heading3"/>
        <w:ind w:left="-5"/>
      </w:pPr>
      <w:r>
        <w:t>NEW BILLING SYSTEM UPDATE</w:t>
      </w:r>
      <w:r>
        <w:rPr>
          <w:b w:val="0"/>
          <w:i w:val="0"/>
          <w:u w:val="none"/>
        </w:rPr>
        <w:t xml:space="preserve"> </w:t>
      </w:r>
    </w:p>
    <w:p w14:paraId="0BD4AB0B" w14:textId="77777777" w:rsidR="00275633" w:rsidRDefault="00B17A01">
      <w:pPr>
        <w:spacing w:after="0" w:line="259" w:lineRule="auto"/>
        <w:ind w:left="0" w:firstLine="0"/>
        <w:jc w:val="left"/>
      </w:pPr>
      <w:r>
        <w:t xml:space="preserve"> </w:t>
      </w:r>
    </w:p>
    <w:p w14:paraId="78B27F83" w14:textId="77777777" w:rsidR="00275633" w:rsidRDefault="00B17A01">
      <w:pPr>
        <w:ind w:left="-5"/>
      </w:pPr>
      <w:r>
        <w:t xml:space="preserve">Weekly training is the new billing system ongoing with Angie and Jamie. First operational date of new </w:t>
      </w:r>
      <w:proofErr w:type="gramStart"/>
      <w:r>
        <w:t>system  is</w:t>
      </w:r>
      <w:proofErr w:type="gramEnd"/>
      <w:r>
        <w:t xml:space="preserve"> tentatively scheduled for October. The design of the paper billing sheet is still being worked out.  Flyers are being designed to put into the first few </w:t>
      </w:r>
      <w:proofErr w:type="gramStart"/>
      <w:r>
        <w:t>months</w:t>
      </w:r>
      <w:proofErr w:type="gramEnd"/>
      <w:r>
        <w:t xml:space="preserve"> bills, </w:t>
      </w:r>
      <w:proofErr w:type="gramStart"/>
      <w:r>
        <w:t>as well as,</w:t>
      </w:r>
      <w:proofErr w:type="gramEnd"/>
      <w:r>
        <w:t xml:space="preserve"> business cards.  </w:t>
      </w:r>
    </w:p>
    <w:p w14:paraId="72D2BF78" w14:textId="77777777" w:rsidR="00275633" w:rsidRDefault="00B17A01">
      <w:pPr>
        <w:spacing w:after="15" w:line="259" w:lineRule="auto"/>
        <w:ind w:left="0" w:firstLine="0"/>
        <w:jc w:val="left"/>
      </w:pPr>
      <w:r>
        <w:t xml:space="preserve"> </w:t>
      </w:r>
    </w:p>
    <w:p w14:paraId="1A085A9A" w14:textId="77777777" w:rsidR="00275633" w:rsidRDefault="00B17A01">
      <w:pPr>
        <w:spacing w:after="0" w:line="259" w:lineRule="auto"/>
        <w:ind w:left="0" w:firstLine="0"/>
        <w:jc w:val="left"/>
      </w:pPr>
      <w:r>
        <w:rPr>
          <w:sz w:val="28"/>
        </w:rPr>
        <w:t xml:space="preserve"> </w:t>
      </w:r>
    </w:p>
    <w:p w14:paraId="4D889119" w14:textId="77777777" w:rsidR="00275633" w:rsidRDefault="00B17A01">
      <w:pPr>
        <w:spacing w:after="0" w:line="259" w:lineRule="auto"/>
        <w:ind w:left="-5"/>
        <w:jc w:val="left"/>
      </w:pPr>
      <w:r>
        <w:rPr>
          <w:b/>
          <w:sz w:val="28"/>
        </w:rPr>
        <w:t>NEW BUSINESS</w:t>
      </w:r>
      <w:r>
        <w:rPr>
          <w:sz w:val="28"/>
        </w:rPr>
        <w:t xml:space="preserve"> </w:t>
      </w:r>
    </w:p>
    <w:p w14:paraId="0B334D0B" w14:textId="77777777" w:rsidR="00275633" w:rsidRDefault="00B17A01">
      <w:pPr>
        <w:spacing w:after="0" w:line="259" w:lineRule="auto"/>
        <w:ind w:left="0" w:firstLine="0"/>
        <w:jc w:val="left"/>
      </w:pPr>
      <w:r>
        <w:t xml:space="preserve"> </w:t>
      </w:r>
    </w:p>
    <w:p w14:paraId="4A1F541F" w14:textId="77777777" w:rsidR="00275633" w:rsidRDefault="00B17A01">
      <w:pPr>
        <w:ind w:left="-5"/>
      </w:pPr>
      <w:r>
        <w:lastRenderedPageBreak/>
        <w:t xml:space="preserve">None </w:t>
      </w:r>
    </w:p>
    <w:p w14:paraId="2EEAFAC9" w14:textId="77777777" w:rsidR="00275633" w:rsidRDefault="00B17A01">
      <w:pPr>
        <w:spacing w:after="15" w:line="259" w:lineRule="auto"/>
        <w:ind w:left="0" w:firstLine="0"/>
        <w:jc w:val="left"/>
      </w:pPr>
      <w:r>
        <w:t xml:space="preserve"> </w:t>
      </w:r>
    </w:p>
    <w:p w14:paraId="07A3BC7A" w14:textId="77777777" w:rsidR="00275633" w:rsidRDefault="00B17A01">
      <w:pPr>
        <w:spacing w:after="0" w:line="259" w:lineRule="auto"/>
        <w:ind w:left="-5"/>
        <w:jc w:val="left"/>
      </w:pPr>
      <w:r>
        <w:rPr>
          <w:b/>
          <w:sz w:val="28"/>
        </w:rPr>
        <w:t>BOARD MEMBER ITEMS</w:t>
      </w:r>
      <w:r>
        <w:rPr>
          <w:sz w:val="28"/>
        </w:rPr>
        <w:t xml:space="preserve"> </w:t>
      </w:r>
    </w:p>
    <w:p w14:paraId="2F82446D" w14:textId="77777777" w:rsidR="00275633" w:rsidRDefault="00B17A01">
      <w:pPr>
        <w:spacing w:after="0" w:line="259" w:lineRule="auto"/>
        <w:ind w:left="0" w:firstLine="0"/>
        <w:jc w:val="left"/>
      </w:pPr>
      <w:r>
        <w:t xml:space="preserve"> </w:t>
      </w:r>
    </w:p>
    <w:p w14:paraId="3387D49A" w14:textId="77777777" w:rsidR="00275633" w:rsidRDefault="00B17A01">
      <w:pPr>
        <w:ind w:left="-5"/>
      </w:pPr>
      <w:r>
        <w:t xml:space="preserve">Chairwoman Cushing will be absent next two meetings. Josh Zulu will cover </w:t>
      </w:r>
      <w:r>
        <w:t xml:space="preserve">the meetings. </w:t>
      </w:r>
    </w:p>
    <w:p w14:paraId="7CF3EAF6" w14:textId="77777777" w:rsidR="00275633" w:rsidRDefault="00B17A01">
      <w:pPr>
        <w:spacing w:after="0" w:line="259" w:lineRule="auto"/>
        <w:ind w:left="0" w:firstLine="0"/>
        <w:jc w:val="left"/>
      </w:pPr>
      <w:r>
        <w:rPr>
          <w:sz w:val="28"/>
        </w:rPr>
        <w:t xml:space="preserve"> </w:t>
      </w:r>
    </w:p>
    <w:p w14:paraId="3489E976" w14:textId="77777777" w:rsidR="00275633" w:rsidRDefault="00B17A01">
      <w:pPr>
        <w:pStyle w:val="Heading2"/>
        <w:ind w:left="-5"/>
      </w:pPr>
      <w:r>
        <w:t>ADJOURNMENT</w:t>
      </w:r>
      <w:r>
        <w:rPr>
          <w:b w:val="0"/>
        </w:rPr>
        <w:t xml:space="preserve"> </w:t>
      </w:r>
    </w:p>
    <w:p w14:paraId="29CE24B7" w14:textId="77777777" w:rsidR="00275633" w:rsidRDefault="00B17A01">
      <w:pPr>
        <w:spacing w:after="0" w:line="259" w:lineRule="auto"/>
        <w:ind w:left="0" w:firstLine="0"/>
        <w:jc w:val="left"/>
      </w:pPr>
      <w:r>
        <w:t xml:space="preserve"> </w:t>
      </w:r>
    </w:p>
    <w:p w14:paraId="646359F1" w14:textId="77777777" w:rsidR="00275633" w:rsidRDefault="00B17A01">
      <w:pPr>
        <w:ind w:left="-5" w:right="1190"/>
      </w:pPr>
      <w:r>
        <w:t xml:space="preserve">Josh Zulu moved to adjourn the regular meeting at 7:45 pm; seconded by Christine Slagel.   Motion passed unanimously. </w:t>
      </w:r>
    </w:p>
    <w:p w14:paraId="527E6E1B" w14:textId="77777777" w:rsidR="00275633" w:rsidRDefault="00B17A01">
      <w:pPr>
        <w:spacing w:after="15" w:line="259" w:lineRule="auto"/>
        <w:ind w:left="0" w:firstLine="0"/>
        <w:jc w:val="left"/>
      </w:pPr>
      <w:r>
        <w:t xml:space="preserve"> </w:t>
      </w:r>
    </w:p>
    <w:p w14:paraId="5752EFCD" w14:textId="77777777" w:rsidR="00275633" w:rsidRDefault="00B17A01">
      <w:pPr>
        <w:pStyle w:val="Heading2"/>
        <w:ind w:left="-5"/>
      </w:pPr>
      <w:r>
        <w:t>NEXT MEETING</w:t>
      </w:r>
      <w:r>
        <w:rPr>
          <w:b w:val="0"/>
        </w:rPr>
        <w:t xml:space="preserve"> </w:t>
      </w:r>
    </w:p>
    <w:p w14:paraId="23C67E31" w14:textId="77777777" w:rsidR="00275633" w:rsidRDefault="00B17A01">
      <w:pPr>
        <w:spacing w:after="0" w:line="259" w:lineRule="auto"/>
        <w:ind w:left="0" w:firstLine="0"/>
        <w:jc w:val="left"/>
      </w:pPr>
      <w:r>
        <w:t xml:space="preserve"> </w:t>
      </w:r>
    </w:p>
    <w:p w14:paraId="10E3D4CD" w14:textId="77777777" w:rsidR="00275633" w:rsidRDefault="00B17A01">
      <w:pPr>
        <w:ind w:left="-5"/>
      </w:pPr>
      <w:r>
        <w:t xml:space="preserve">Monday, September 14, 2026, at 7:00pm. Please call or email Chairwoman Cushing or Angie to be excused if you’re unable to attend. </w:t>
      </w:r>
    </w:p>
    <w:p w14:paraId="0F677C64" w14:textId="77777777" w:rsidR="00275633" w:rsidRDefault="00B17A01">
      <w:pPr>
        <w:tabs>
          <w:tab w:val="center" w:pos="9640"/>
        </w:tabs>
        <w:spacing w:after="1" w:line="259" w:lineRule="auto"/>
        <w:ind w:left="-15" w:firstLine="0"/>
        <w:jc w:val="left"/>
      </w:pPr>
      <w:r>
        <w:t xml:space="preserve">                                                                                                                                                                  </w:t>
      </w:r>
      <w:r>
        <w:rPr>
          <w:i/>
          <w:sz w:val="18"/>
        </w:rPr>
        <w:t xml:space="preserve"> </w:t>
      </w:r>
      <w:r>
        <w:rPr>
          <w:rFonts w:ascii="Arial" w:eastAsia="Arial" w:hAnsi="Arial" w:cs="Arial"/>
          <w:i/>
          <w:sz w:val="18"/>
        </w:rPr>
        <w:t xml:space="preserve"> </w:t>
      </w:r>
      <w:r>
        <w:rPr>
          <w:rFonts w:ascii="Arial" w:eastAsia="Arial" w:hAnsi="Arial" w:cs="Arial"/>
          <w:i/>
          <w:sz w:val="18"/>
        </w:rPr>
        <w:tab/>
      </w:r>
      <w:proofErr w:type="spellStart"/>
      <w:proofErr w:type="gramStart"/>
      <w:r>
        <w:rPr>
          <w:i/>
          <w:sz w:val="18"/>
        </w:rPr>
        <w:t>A.Doyle</w:t>
      </w:r>
      <w:proofErr w:type="spellEnd"/>
      <w:proofErr w:type="gramEnd"/>
      <w:r>
        <w:rPr>
          <w:i/>
          <w:sz w:val="18"/>
        </w:rPr>
        <w:t xml:space="preserve">  </w:t>
      </w:r>
      <w:r>
        <w:rPr>
          <w:sz w:val="18"/>
        </w:rPr>
        <w:t xml:space="preserve"> </w:t>
      </w:r>
    </w:p>
    <w:p w14:paraId="101BB97C" w14:textId="77777777" w:rsidR="00275633" w:rsidRDefault="00B17A01">
      <w:pPr>
        <w:tabs>
          <w:tab w:val="center" w:pos="720"/>
          <w:tab w:val="center" w:pos="1440"/>
          <w:tab w:val="center" w:pos="2160"/>
          <w:tab w:val="center" w:pos="2880"/>
          <w:tab w:val="center" w:pos="3600"/>
          <w:tab w:val="center" w:pos="4320"/>
          <w:tab w:val="center" w:pos="5040"/>
          <w:tab w:val="center" w:pos="5760"/>
          <w:tab w:val="center" w:pos="6480"/>
          <w:tab w:val="center" w:pos="7200"/>
          <w:tab w:val="center" w:pos="7920"/>
          <w:tab w:val="center" w:pos="9220"/>
        </w:tabs>
        <w:spacing w:after="1" w:line="259" w:lineRule="auto"/>
        <w:ind w:left="-15" w:firstLine="0"/>
        <w:jc w:val="left"/>
      </w:pPr>
      <w:r>
        <w:rPr>
          <w:rFonts w:ascii="Arial" w:eastAsia="Arial" w:hAnsi="Arial" w:cs="Arial"/>
          <w:i/>
          <w:sz w:val="18"/>
        </w:rPr>
        <w:t xml:space="preserve"> </w:t>
      </w:r>
      <w:r>
        <w:rPr>
          <w:rFonts w:ascii="Arial" w:eastAsia="Arial" w:hAnsi="Arial" w:cs="Arial"/>
          <w:i/>
          <w:sz w:val="18"/>
        </w:rPr>
        <w:tab/>
        <w:t xml:space="preserve"> </w:t>
      </w:r>
      <w:r>
        <w:rPr>
          <w:rFonts w:ascii="Arial" w:eastAsia="Arial" w:hAnsi="Arial" w:cs="Arial"/>
          <w:i/>
          <w:sz w:val="18"/>
        </w:rPr>
        <w:tab/>
        <w:t xml:space="preserve"> </w:t>
      </w:r>
      <w:r>
        <w:rPr>
          <w:rFonts w:ascii="Arial" w:eastAsia="Arial" w:hAnsi="Arial" w:cs="Arial"/>
          <w:i/>
          <w:sz w:val="18"/>
        </w:rPr>
        <w:tab/>
        <w:t xml:space="preserve"> </w:t>
      </w:r>
      <w:r>
        <w:rPr>
          <w:rFonts w:ascii="Arial" w:eastAsia="Arial" w:hAnsi="Arial" w:cs="Arial"/>
          <w:i/>
          <w:sz w:val="18"/>
        </w:rPr>
        <w:tab/>
        <w:t xml:space="preserve"> </w:t>
      </w:r>
      <w:r>
        <w:rPr>
          <w:rFonts w:ascii="Arial" w:eastAsia="Arial" w:hAnsi="Arial" w:cs="Arial"/>
          <w:i/>
          <w:sz w:val="18"/>
        </w:rPr>
        <w:tab/>
        <w:t xml:space="preserve"> </w:t>
      </w:r>
      <w:r>
        <w:rPr>
          <w:rFonts w:ascii="Arial" w:eastAsia="Arial" w:hAnsi="Arial" w:cs="Arial"/>
          <w:i/>
          <w:sz w:val="18"/>
        </w:rPr>
        <w:tab/>
        <w:t xml:space="preserve"> </w:t>
      </w:r>
      <w:r>
        <w:rPr>
          <w:rFonts w:ascii="Arial" w:eastAsia="Arial" w:hAnsi="Arial" w:cs="Arial"/>
          <w:i/>
          <w:sz w:val="18"/>
        </w:rPr>
        <w:tab/>
        <w:t xml:space="preserve"> </w:t>
      </w:r>
      <w:r>
        <w:rPr>
          <w:rFonts w:ascii="Arial" w:eastAsia="Arial" w:hAnsi="Arial" w:cs="Arial"/>
          <w:i/>
          <w:sz w:val="18"/>
        </w:rPr>
        <w:tab/>
        <w:t xml:space="preserve"> </w:t>
      </w:r>
      <w:r>
        <w:rPr>
          <w:rFonts w:ascii="Arial" w:eastAsia="Arial" w:hAnsi="Arial" w:cs="Arial"/>
          <w:i/>
          <w:sz w:val="18"/>
        </w:rPr>
        <w:tab/>
        <w:t xml:space="preserve"> </w:t>
      </w:r>
      <w:r>
        <w:rPr>
          <w:rFonts w:ascii="Arial" w:eastAsia="Arial" w:hAnsi="Arial" w:cs="Arial"/>
          <w:i/>
          <w:sz w:val="18"/>
        </w:rPr>
        <w:tab/>
        <w:t xml:space="preserve"> </w:t>
      </w:r>
      <w:r>
        <w:rPr>
          <w:rFonts w:ascii="Arial" w:eastAsia="Arial" w:hAnsi="Arial" w:cs="Arial"/>
          <w:i/>
          <w:sz w:val="18"/>
        </w:rPr>
        <w:tab/>
        <w:t xml:space="preserve"> </w:t>
      </w:r>
      <w:r>
        <w:rPr>
          <w:rFonts w:ascii="Arial" w:eastAsia="Arial" w:hAnsi="Arial" w:cs="Arial"/>
          <w:i/>
          <w:sz w:val="18"/>
        </w:rPr>
        <w:tab/>
      </w:r>
      <w:r>
        <w:rPr>
          <w:i/>
          <w:sz w:val="18"/>
        </w:rPr>
        <w:t xml:space="preserve">Board </w:t>
      </w:r>
      <w:r>
        <w:rPr>
          <w:i/>
          <w:sz w:val="18"/>
        </w:rPr>
        <w:t xml:space="preserve">Secretary                                           </w:t>
      </w:r>
    </w:p>
    <w:sectPr w:rsidR="00275633">
      <w:footerReference w:type="even" r:id="rId6"/>
      <w:footerReference w:type="default" r:id="rId7"/>
      <w:footerReference w:type="first" r:id="rId8"/>
      <w:pgSz w:w="12240" w:h="15840"/>
      <w:pgMar w:top="485" w:right="722" w:bottom="1488"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141CF" w14:textId="77777777" w:rsidR="00B17A01" w:rsidRDefault="00B17A01">
      <w:pPr>
        <w:spacing w:after="0" w:line="240" w:lineRule="auto"/>
      </w:pPr>
      <w:r>
        <w:separator/>
      </w:r>
    </w:p>
  </w:endnote>
  <w:endnote w:type="continuationSeparator" w:id="0">
    <w:p w14:paraId="13A64566" w14:textId="77777777" w:rsidR="00B17A01" w:rsidRDefault="00B17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01523" w14:textId="77777777" w:rsidR="00275633" w:rsidRDefault="00B17A01">
    <w:pPr>
      <w:spacing w:after="0" w:line="259" w:lineRule="auto"/>
      <w:ind w:left="2"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117C971" w14:textId="77777777" w:rsidR="00275633" w:rsidRDefault="00B17A01">
    <w:pPr>
      <w:spacing w:after="0" w:line="259" w:lineRule="auto"/>
      <w:ind w:left="0" w:firstLine="0"/>
      <w:jc w:val="left"/>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C430" w14:textId="77777777" w:rsidR="00275633" w:rsidRDefault="00B17A01">
    <w:pPr>
      <w:spacing w:after="0" w:line="259" w:lineRule="auto"/>
      <w:ind w:left="2"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07D7365D" w14:textId="77777777" w:rsidR="00275633" w:rsidRDefault="00B17A01">
    <w:pPr>
      <w:spacing w:after="0" w:line="259" w:lineRule="auto"/>
      <w:ind w:left="0" w:firstLine="0"/>
      <w:jc w:val="left"/>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A6DA2" w14:textId="77777777" w:rsidR="00275633" w:rsidRDefault="00B17A01">
    <w:pPr>
      <w:spacing w:after="0" w:line="259" w:lineRule="auto"/>
      <w:ind w:left="2"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9DCA7DC" w14:textId="77777777" w:rsidR="00275633" w:rsidRDefault="00B17A01">
    <w:pPr>
      <w:spacing w:after="0" w:line="259" w:lineRule="auto"/>
      <w:ind w:left="0" w:firstLine="0"/>
      <w:jc w:val="left"/>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3FA1D" w14:textId="77777777" w:rsidR="00B17A01" w:rsidRDefault="00B17A01">
      <w:pPr>
        <w:spacing w:after="0" w:line="240" w:lineRule="auto"/>
      </w:pPr>
      <w:r>
        <w:separator/>
      </w:r>
    </w:p>
  </w:footnote>
  <w:footnote w:type="continuationSeparator" w:id="0">
    <w:p w14:paraId="3AFD3260" w14:textId="77777777" w:rsidR="00B17A01" w:rsidRDefault="00B17A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633"/>
    <w:rsid w:val="00275633"/>
    <w:rsid w:val="005C4BC5"/>
    <w:rsid w:val="007C1179"/>
    <w:rsid w:val="00B17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B55C6"/>
  <w15:docId w15:val="{2705D6AD-436D-42D8-8570-1D13C27A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2"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2"/>
      <w:jc w:val="center"/>
      <w:outlineLvl w:val="0"/>
    </w:pPr>
    <w:rPr>
      <w:rFonts w:ascii="Calibri" w:eastAsia="Calibri" w:hAnsi="Calibri" w:cs="Calibri"/>
      <w:b/>
      <w:color w:val="0000FF"/>
      <w:sz w:val="36"/>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libri" w:eastAsia="Calibri" w:hAnsi="Calibri" w:cs="Calibri"/>
      <w:b/>
      <w: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i/>
      <w:color w:val="000000"/>
      <w:sz w:val="24"/>
      <w:u w:val="single" w:color="000000"/>
    </w:rPr>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libri" w:eastAsia="Calibri" w:hAnsi="Calibri" w:cs="Calibri"/>
      <w:b/>
      <w:color w:val="0000FF"/>
      <w:sz w:val="3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912</Words>
  <Characters>5203</Characters>
  <Application>Microsoft Office Word</Application>
  <DocSecurity>0</DocSecurity>
  <Lines>43</Lines>
  <Paragraphs>12</Paragraphs>
  <ScaleCrop>false</ScaleCrop>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CTPWD_081026__APPROVED_BOARD_MINUTES.docx</dc:title>
  <dc:subject/>
  <dc:creator>Cat Trail Water</dc:creator>
  <cp:keywords/>
  <cp:lastModifiedBy>Cat Trail Water</cp:lastModifiedBy>
  <cp:revision>2</cp:revision>
  <dcterms:created xsi:type="dcterms:W3CDTF">2026-10-20T16:02:00Z</dcterms:created>
  <dcterms:modified xsi:type="dcterms:W3CDTF">2026-10-20T16:02:00Z</dcterms:modified>
</cp:coreProperties>
</file>